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4049" w:val="left" w:leader="none"/>
          <w:tab w:pos="4308" w:val="left" w:leader="none"/>
          <w:tab w:pos="5923" w:val="left" w:leader="none"/>
        </w:tabs>
        <w:spacing w:line="240" w:lineRule="auto" w:before="0"/>
        <w:ind w:left="3254" w:right="1139" w:hanging="2290"/>
        <w:jc w:val="left"/>
        <w:rPr>
          <w:b/>
          <w:sz w:val="15"/>
        </w:rPr>
      </w:pPr>
      <w:r>
        <w:rPr/>
        <w:pict>
          <v:line style="position:absolute;mso-position-horizontal-relative:page;mso-position-vertical-relative:paragraph;z-index:15728640" from="114.360001pt,10.070705pt" to="513.719992pt,10.070705pt" stroked="true" strokeweight=".24pt" strokecolor="#000000">
            <v:stroke dashstyle="solid"/>
            <w10:wrap type="none"/>
          </v:line>
        </w:pict>
      </w:r>
      <w:r>
        <w:rPr>
          <w:b/>
          <w:sz w:val="15"/>
        </w:rPr>
        <w:t>Av. das Nações n.º 3326 - CEP 68390000</w:t>
        <w:tab/>
      </w:r>
      <w:r>
        <w:rPr>
          <w:b/>
          <w:spacing w:val="-10"/>
          <w:sz w:val="15"/>
        </w:rPr>
        <w:t>-</w:t>
      </w:r>
      <w:r>
        <w:rPr>
          <w:b/>
          <w:sz w:val="15"/>
        </w:rPr>
        <w:tab/>
        <w:t>Ourilândia do Norte</w:t>
        <w:tab/>
        <w:t>-</w:t>
      </w:r>
      <w:r>
        <w:rPr>
          <w:b/>
          <w:spacing w:val="80"/>
          <w:sz w:val="15"/>
        </w:rPr>
        <w:t> </w:t>
      </w:r>
      <w:r>
        <w:rPr>
          <w:b/>
          <w:sz w:val="15"/>
        </w:rPr>
        <w:t>Pará</w:t>
      </w:r>
      <w:r>
        <w:rPr>
          <w:b/>
          <w:spacing w:val="32"/>
          <w:sz w:val="15"/>
        </w:rPr>
        <w:t> </w:t>
      </w:r>
      <w:r>
        <w:rPr>
          <w:b/>
          <w:sz w:val="15"/>
        </w:rPr>
        <w:t>-</w:t>
      </w:r>
      <w:r>
        <w:rPr>
          <w:b/>
          <w:spacing w:val="-7"/>
          <w:sz w:val="15"/>
        </w:rPr>
        <w:t> </w:t>
      </w:r>
      <w:r>
        <w:rPr>
          <w:b/>
          <w:sz w:val="15"/>
        </w:rPr>
        <w:t>434-1176-1976 </w:t>
      </w:r>
      <w:hyperlink r:id="rId9">
        <w:r>
          <w:rPr>
            <w:b/>
            <w:spacing w:val="-2"/>
            <w:sz w:val="15"/>
          </w:rPr>
          <w:t>camaraourilandia@hotmail.com</w:t>
        </w:r>
      </w:hyperlink>
    </w:p>
    <w:p>
      <w:pPr>
        <w:pStyle w:val="BodyText"/>
        <w:spacing w:before="4"/>
        <w:rPr>
          <w:b/>
        </w:rPr>
      </w:pPr>
    </w:p>
    <w:p>
      <w:pPr>
        <w:pStyle w:val="BodyText"/>
        <w:ind w:left="396"/>
      </w:pPr>
      <w:r>
        <w:rPr/>
        <w:t>EMENDA</w:t>
      </w:r>
      <w:r>
        <w:rPr>
          <w:spacing w:val="14"/>
        </w:rPr>
        <w:t> </w:t>
      </w:r>
      <w:r>
        <w:rPr/>
        <w:t>PARLAMENTAR</w:t>
      </w:r>
      <w:r>
        <w:rPr>
          <w:spacing w:val="14"/>
        </w:rPr>
        <w:t> </w:t>
      </w:r>
      <w:r>
        <w:rPr/>
        <w:t>Nº</w:t>
      </w:r>
      <w:r>
        <w:rPr>
          <w:spacing w:val="14"/>
        </w:rPr>
        <w:t> </w:t>
      </w:r>
      <w:r>
        <w:rPr>
          <w:spacing w:val="-2"/>
        </w:rPr>
        <w:t>002/2024/CMON.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3725" w:right="0" w:firstLine="0"/>
        <w:jc w:val="both"/>
        <w:rPr>
          <w:i/>
          <w:sz w:val="22"/>
        </w:rPr>
      </w:pPr>
      <w:r>
        <w:rPr>
          <w:i/>
          <w:sz w:val="22"/>
        </w:rPr>
        <w:t>EMENDA</w:t>
      </w:r>
      <w:r>
        <w:rPr>
          <w:i/>
          <w:spacing w:val="68"/>
          <w:sz w:val="22"/>
        </w:rPr>
        <w:t>  </w:t>
      </w:r>
      <w:r>
        <w:rPr>
          <w:i/>
          <w:sz w:val="22"/>
        </w:rPr>
        <w:t>MODIFICATIVA</w:t>
      </w:r>
      <w:r>
        <w:rPr>
          <w:i/>
          <w:spacing w:val="67"/>
          <w:sz w:val="22"/>
        </w:rPr>
        <w:t>  </w:t>
      </w:r>
      <w:r>
        <w:rPr>
          <w:i/>
          <w:sz w:val="22"/>
        </w:rPr>
        <w:t>AO</w:t>
      </w:r>
      <w:r>
        <w:rPr>
          <w:i/>
          <w:spacing w:val="69"/>
          <w:sz w:val="22"/>
        </w:rPr>
        <w:t>  </w:t>
      </w:r>
      <w:r>
        <w:rPr>
          <w:i/>
          <w:spacing w:val="-2"/>
          <w:sz w:val="22"/>
        </w:rPr>
        <w:t>PROJETO</w:t>
      </w:r>
    </w:p>
    <w:p>
      <w:pPr>
        <w:spacing w:line="247" w:lineRule="auto" w:before="6"/>
        <w:ind w:left="3725" w:right="366" w:firstLine="0"/>
        <w:jc w:val="both"/>
        <w:rPr>
          <w:i/>
          <w:sz w:val="22"/>
        </w:rPr>
      </w:pPr>
      <w:r>
        <w:rPr>
          <w:i/>
          <w:sz w:val="22"/>
        </w:rPr>
        <w:t>044/2023, PROJETO “Dispõe sobre a Política</w:t>
      </w:r>
      <w:r>
        <w:rPr>
          <w:i/>
          <w:sz w:val="22"/>
        </w:rPr>
        <w:t> Municipal de Atendimento aos Direitos da Criança e do Adolescente, Institui em Novos Termos o Conselho Municipal dos Direitos da Criança e do Adolescente – CMDCA, o Fundo Municipal para a Infância e Adolescência – FIA e o Conselho Tutelar – CT e dá outras </w:t>
      </w:r>
      <w:r>
        <w:rPr>
          <w:i/>
          <w:spacing w:val="-2"/>
          <w:sz w:val="22"/>
        </w:rPr>
        <w:t>providências.”</w:t>
      </w:r>
    </w:p>
    <w:p>
      <w:pPr>
        <w:pStyle w:val="BodyText"/>
        <w:spacing w:before="9"/>
        <w:rPr>
          <w:i/>
          <w:sz w:val="21"/>
        </w:rPr>
      </w:pPr>
    </w:p>
    <w:p>
      <w:pPr>
        <w:pStyle w:val="BodyText"/>
        <w:spacing w:line="247" w:lineRule="auto"/>
        <w:ind w:left="396" w:right="403" w:firstLine="667"/>
        <w:jc w:val="both"/>
        <w:rPr>
          <w:i/>
        </w:rPr>
      </w:pPr>
      <w:r>
        <w:rPr/>
        <w:t>A Câmara Municipal de Ourilândia do Norte, por meio de suas respectivas comissões, em especial pela Comissão de Legislação, Justiça e Redação Final, no uso de suas atribuições legais propõe e aprova as seguintes Emendas Modificativas,</w:t>
      </w:r>
      <w:r>
        <w:rPr>
          <w:spacing w:val="-1"/>
        </w:rPr>
        <w:t> </w:t>
      </w:r>
      <w:r>
        <w:rPr/>
        <w:t>ao projeto de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>
          <w:i/>
        </w:rPr>
        <w:t>044/2024 </w:t>
      </w:r>
      <w:r>
        <w:rPr/>
        <w:t>que</w:t>
      </w:r>
      <w:r>
        <w:rPr>
          <w:spacing w:val="-2"/>
        </w:rPr>
        <w:t> </w:t>
      </w:r>
      <w:r>
        <w:rPr/>
        <w:t>dispões</w:t>
      </w:r>
      <w:r>
        <w:rPr>
          <w:spacing w:val="-3"/>
        </w:rPr>
        <w:t> </w:t>
      </w:r>
      <w:r>
        <w:rPr/>
        <w:t>sobre</w:t>
      </w:r>
      <w:r>
        <w:rPr>
          <w:spacing w:val="-3"/>
        </w:rPr>
        <w:t> </w:t>
      </w:r>
      <w:r>
        <w:rPr/>
        <w:t>a Política da Criança e do Adolescente </w:t>
      </w:r>
      <w:r>
        <w:rPr>
          <w:i/>
        </w:rPr>
        <w:t>e dá outras providências.</w:t>
      </w:r>
    </w:p>
    <w:p>
      <w:pPr>
        <w:pStyle w:val="BodyText"/>
        <w:spacing w:before="145"/>
        <w:ind w:left="1064"/>
      </w:pPr>
      <w:r>
        <w:rPr/>
        <w:t>Artigo</w:t>
      </w:r>
      <w:r>
        <w:rPr>
          <w:spacing w:val="10"/>
        </w:rPr>
        <w:t> </w:t>
      </w:r>
      <w:r>
        <w:rPr/>
        <w:t>1º-</w:t>
      </w:r>
      <w:r>
        <w:rPr>
          <w:spacing w:val="7"/>
        </w:rPr>
        <w:t> </w:t>
      </w:r>
      <w:r>
        <w:rPr/>
        <w:t>Fica</w:t>
      </w:r>
      <w:r>
        <w:rPr>
          <w:spacing w:val="7"/>
        </w:rPr>
        <w:t> </w:t>
      </w:r>
      <w:r>
        <w:rPr/>
        <w:t>modificado</w:t>
      </w:r>
      <w:r>
        <w:rPr>
          <w:spacing w:val="8"/>
        </w:rPr>
        <w:t> </w:t>
      </w:r>
      <w:r>
        <w:rPr/>
        <w:t>a</w:t>
      </w:r>
      <w:r>
        <w:rPr>
          <w:spacing w:val="8"/>
        </w:rPr>
        <w:t> </w:t>
      </w:r>
      <w:r>
        <w:rPr/>
        <w:t>redação</w:t>
      </w:r>
      <w:r>
        <w:rPr>
          <w:spacing w:val="9"/>
        </w:rPr>
        <w:t> </w:t>
      </w:r>
      <w:r>
        <w:rPr/>
        <w:t>do</w:t>
      </w:r>
      <w:r>
        <w:rPr>
          <w:spacing w:val="9"/>
        </w:rPr>
        <w:t> </w:t>
      </w:r>
      <w:r>
        <w:rPr/>
        <w:t>parágrafo</w:t>
      </w:r>
      <w:r>
        <w:rPr>
          <w:spacing w:val="9"/>
        </w:rPr>
        <w:t> </w:t>
      </w:r>
      <w:r>
        <w:rPr/>
        <w:t>único,</w:t>
      </w:r>
      <w:r>
        <w:rPr>
          <w:spacing w:val="7"/>
        </w:rPr>
        <w:t> </w:t>
      </w:r>
      <w:r>
        <w:rPr/>
        <w:t>do</w:t>
      </w:r>
      <w:r>
        <w:rPr>
          <w:spacing w:val="7"/>
        </w:rPr>
        <w:t> </w:t>
      </w:r>
      <w:r>
        <w:rPr/>
        <w:t>artigo</w:t>
      </w:r>
      <w:r>
        <w:rPr>
          <w:spacing w:val="8"/>
        </w:rPr>
        <w:t> </w:t>
      </w:r>
      <w:r>
        <w:rPr>
          <w:spacing w:val="-5"/>
        </w:rPr>
        <w:t>12:</w:t>
      </w:r>
    </w:p>
    <w:p>
      <w:pPr>
        <w:pStyle w:val="BodyText"/>
        <w:spacing w:line="244" w:lineRule="auto" w:before="157"/>
        <w:ind w:left="396" w:right="404" w:firstLine="667"/>
        <w:jc w:val="both"/>
      </w:pPr>
      <w:r>
        <w:rPr/>
        <w:t>Redação do projeto de lei: Parágrafo Único- Dos representantes governamentais indicados no mínimo 01 (um) deverá ser do quadro efetivo.</w:t>
      </w:r>
    </w:p>
    <w:p>
      <w:pPr>
        <w:pStyle w:val="BodyText"/>
        <w:spacing w:line="244" w:lineRule="auto" w:before="154"/>
        <w:ind w:left="396" w:right="404" w:firstLine="667"/>
        <w:jc w:val="both"/>
      </w:pPr>
      <w:r>
        <w:rPr/>
        <w:t>Redação atual após a emenda modificativa: Parágrafo Único: Dos representantes governamentais indicados todos deverão ser do quadro efetivo.</w:t>
      </w:r>
    </w:p>
    <w:p>
      <w:pPr>
        <w:pStyle w:val="BodyText"/>
        <w:spacing w:before="151"/>
        <w:ind w:left="1064"/>
      </w:pPr>
      <w:r>
        <w:rPr/>
        <w:t>Artigo</w:t>
      </w:r>
      <w:r>
        <w:rPr>
          <w:spacing w:val="7"/>
        </w:rPr>
        <w:t> </w:t>
      </w:r>
      <w:r>
        <w:rPr/>
        <w:t>2º</w:t>
      </w:r>
      <w:r>
        <w:rPr>
          <w:spacing w:val="8"/>
        </w:rPr>
        <w:t> </w:t>
      </w:r>
      <w:r>
        <w:rPr/>
        <w:t>Fica</w:t>
      </w:r>
      <w:r>
        <w:rPr>
          <w:spacing w:val="5"/>
        </w:rPr>
        <w:t> </w:t>
      </w:r>
      <w:r>
        <w:rPr/>
        <w:t>alterado</w:t>
      </w:r>
      <w:r>
        <w:rPr>
          <w:spacing w:val="5"/>
        </w:rPr>
        <w:t> </w:t>
      </w:r>
      <w:r>
        <w:rPr/>
        <w:t>a</w:t>
      </w:r>
      <w:r>
        <w:rPr>
          <w:spacing w:val="8"/>
        </w:rPr>
        <w:t> </w:t>
      </w:r>
      <w:r>
        <w:rPr/>
        <w:t>redação</w:t>
      </w:r>
      <w:r>
        <w:rPr>
          <w:spacing w:val="7"/>
        </w:rPr>
        <w:t> </w:t>
      </w:r>
      <w:r>
        <w:rPr/>
        <w:t>do</w:t>
      </w:r>
      <w:r>
        <w:rPr>
          <w:spacing w:val="7"/>
        </w:rPr>
        <w:t> </w:t>
      </w:r>
      <w:r>
        <w:rPr/>
        <w:t>inciso</w:t>
      </w:r>
      <w:r>
        <w:rPr>
          <w:spacing w:val="6"/>
        </w:rPr>
        <w:t> </w:t>
      </w:r>
      <w:r>
        <w:rPr/>
        <w:t>III,</w:t>
      </w:r>
      <w:r>
        <w:rPr>
          <w:spacing w:val="7"/>
        </w:rPr>
        <w:t> </w:t>
      </w:r>
      <w:r>
        <w:rPr/>
        <w:t>do</w:t>
      </w:r>
      <w:r>
        <w:rPr>
          <w:spacing w:val="7"/>
        </w:rPr>
        <w:t> </w:t>
      </w:r>
      <w:r>
        <w:rPr/>
        <w:t>artigo</w:t>
      </w:r>
      <w:r>
        <w:rPr>
          <w:spacing w:val="6"/>
        </w:rPr>
        <w:t> </w:t>
      </w:r>
      <w:r>
        <w:rPr>
          <w:spacing w:val="-5"/>
        </w:rPr>
        <w:t>26:</w:t>
      </w:r>
    </w:p>
    <w:p>
      <w:pPr>
        <w:pStyle w:val="BodyText"/>
        <w:spacing w:line="244" w:lineRule="auto" w:before="160"/>
        <w:ind w:left="396" w:right="405" w:firstLine="667"/>
        <w:jc w:val="both"/>
      </w:pPr>
      <w:r>
        <w:rPr/>
        <w:t>Redação do projeto de lei:</w:t>
      </w:r>
      <w:r>
        <w:rPr>
          <w:spacing w:val="40"/>
        </w:rPr>
        <w:t> </w:t>
      </w:r>
      <w:r>
        <w:rPr/>
        <w:t>III - for condenado por sentença transitada em julgado, por crime, ou condenado com sentença terminativa com trânsito em julgado por crime contra a administração pública.</w:t>
      </w:r>
    </w:p>
    <w:p>
      <w:pPr>
        <w:pStyle w:val="BodyText"/>
        <w:spacing w:line="244" w:lineRule="auto" w:before="154"/>
        <w:ind w:left="396" w:right="403" w:firstLine="667"/>
        <w:jc w:val="both"/>
      </w:pPr>
      <w:r>
        <w:rPr/>
        <w:t>Redação atual após a emenda modificativa:</w:t>
      </w:r>
      <w:r>
        <w:rPr>
          <w:spacing w:val="40"/>
        </w:rPr>
        <w:t> </w:t>
      </w:r>
      <w:r>
        <w:rPr/>
        <w:t>III - for condenado por sentença transitada em julgado, por crime, ou condenado com sentença terminativa com trânsito em julgado.</w:t>
      </w:r>
    </w:p>
    <w:p>
      <w:pPr>
        <w:pStyle w:val="BodyText"/>
        <w:spacing w:before="153"/>
        <w:ind w:left="1064"/>
      </w:pPr>
      <w:r>
        <w:rPr/>
        <w:t>Artigo</w:t>
      </w:r>
      <w:r>
        <w:rPr>
          <w:spacing w:val="8"/>
        </w:rPr>
        <w:t> </w:t>
      </w:r>
      <w:r>
        <w:rPr/>
        <w:t>3º</w:t>
      </w:r>
      <w:r>
        <w:rPr>
          <w:spacing w:val="9"/>
        </w:rPr>
        <w:t> </w:t>
      </w:r>
      <w:r>
        <w:rPr/>
        <w:t>Fica</w:t>
      </w:r>
      <w:r>
        <w:rPr>
          <w:spacing w:val="6"/>
        </w:rPr>
        <w:t> </w:t>
      </w:r>
      <w:r>
        <w:rPr/>
        <w:t>alterado</w:t>
      </w:r>
      <w:r>
        <w:rPr>
          <w:spacing w:val="6"/>
        </w:rPr>
        <w:t> </w:t>
      </w:r>
      <w:r>
        <w:rPr/>
        <w:t>a</w:t>
      </w:r>
      <w:r>
        <w:rPr>
          <w:spacing w:val="9"/>
        </w:rPr>
        <w:t> </w:t>
      </w:r>
      <w:r>
        <w:rPr/>
        <w:t>redação</w:t>
      </w:r>
      <w:r>
        <w:rPr>
          <w:spacing w:val="8"/>
        </w:rPr>
        <w:t> </w:t>
      </w:r>
      <w:r>
        <w:rPr/>
        <w:t>contida</w:t>
      </w:r>
      <w:r>
        <w:rPr>
          <w:spacing w:val="8"/>
        </w:rPr>
        <w:t> </w:t>
      </w:r>
      <w:r>
        <w:rPr/>
        <w:t>no</w:t>
      </w:r>
      <w:r>
        <w:rPr>
          <w:spacing w:val="7"/>
        </w:rPr>
        <w:t> </w:t>
      </w:r>
      <w:r>
        <w:rPr/>
        <w:t>artigo</w:t>
      </w:r>
      <w:r>
        <w:rPr>
          <w:spacing w:val="8"/>
        </w:rPr>
        <w:t> </w:t>
      </w:r>
      <w:r>
        <w:rPr/>
        <w:t>80,</w:t>
      </w:r>
      <w:r>
        <w:rPr>
          <w:spacing w:val="7"/>
        </w:rPr>
        <w:t> </w:t>
      </w:r>
      <w:r>
        <w:rPr/>
        <w:t>parágrafo</w:t>
      </w:r>
      <w:r>
        <w:rPr>
          <w:spacing w:val="9"/>
        </w:rPr>
        <w:t> </w:t>
      </w:r>
      <w:r>
        <w:rPr>
          <w:spacing w:val="-2"/>
        </w:rPr>
        <w:t>único:</w:t>
      </w:r>
    </w:p>
    <w:p>
      <w:pPr>
        <w:pStyle w:val="BodyText"/>
        <w:spacing w:line="247" w:lineRule="auto" w:before="157"/>
        <w:ind w:left="396" w:right="403" w:firstLine="667"/>
        <w:jc w:val="both"/>
      </w:pPr>
      <w:r>
        <w:rPr/>
        <w:t>Redação do projeto de lei:</w:t>
      </w:r>
      <w:r>
        <w:rPr>
          <w:spacing w:val="40"/>
        </w:rPr>
        <w:t> </w:t>
      </w:r>
      <w:r>
        <w:rPr/>
        <w:t>Parágrafo único - A violação das regras de campanha, o não preenchimento dos requisitos legais, a prática de condutas ilícitas, vedadas ou desleais importará no indeferimento da inscrição, a impugnação do candidato ou caso os fatos venham a ser conhecidos após a posse a destituição do Conselheiro já empossado, além das medidas judiciais cabíveis, sendo sempre garantido ao candidato o exercício do contraditório e da ampla defesa.</w:t>
      </w:r>
    </w:p>
    <w:p>
      <w:pPr>
        <w:pStyle w:val="BodyText"/>
        <w:spacing w:line="244" w:lineRule="auto" w:before="144"/>
        <w:ind w:left="396" w:right="402" w:firstLine="667"/>
        <w:jc w:val="both"/>
      </w:pPr>
      <w:r>
        <w:rPr/>
        <w:t>Redação atual após a emenda modificativa: Parágrafo único - A violação das</w:t>
      </w:r>
      <w:r>
        <w:rPr>
          <w:spacing w:val="28"/>
        </w:rPr>
        <w:t> </w:t>
      </w:r>
      <w:r>
        <w:rPr/>
        <w:t>regras de</w:t>
      </w:r>
      <w:r>
        <w:rPr>
          <w:spacing w:val="30"/>
        </w:rPr>
        <w:t> </w:t>
      </w:r>
      <w:r>
        <w:rPr/>
        <w:t>campanha,</w:t>
      </w:r>
      <w:r>
        <w:rPr>
          <w:spacing w:val="28"/>
        </w:rPr>
        <w:t> </w:t>
      </w:r>
      <w:r>
        <w:rPr/>
        <w:t>o não</w:t>
      </w:r>
      <w:r>
        <w:rPr>
          <w:spacing w:val="28"/>
        </w:rPr>
        <w:t> </w:t>
      </w:r>
      <w:r>
        <w:rPr/>
        <w:t>preenchimento</w:t>
      </w:r>
      <w:r>
        <w:rPr>
          <w:spacing w:val="30"/>
        </w:rPr>
        <w:t> </w:t>
      </w:r>
      <w:r>
        <w:rPr/>
        <w:t>dos</w:t>
      </w:r>
      <w:r>
        <w:rPr>
          <w:spacing w:val="28"/>
        </w:rPr>
        <w:t> </w:t>
      </w:r>
      <w:r>
        <w:rPr/>
        <w:t>requisitos</w:t>
      </w:r>
      <w:r>
        <w:rPr>
          <w:spacing w:val="28"/>
        </w:rPr>
        <w:t> </w:t>
      </w:r>
      <w:r>
        <w:rPr/>
        <w:t>legais, a</w:t>
      </w:r>
      <w:r>
        <w:rPr>
          <w:spacing w:val="31"/>
        </w:rPr>
        <w:t> </w:t>
      </w:r>
      <w:r>
        <w:rPr/>
        <w:t>prática de</w:t>
      </w:r>
      <w:r>
        <w:rPr>
          <w:spacing w:val="78"/>
          <w:w w:val="150"/>
        </w:rPr>
        <w:t> </w:t>
      </w:r>
      <w:r>
        <w:rPr/>
        <w:t>condutas</w:t>
      </w:r>
      <w:r>
        <w:rPr>
          <w:spacing w:val="76"/>
          <w:w w:val="150"/>
        </w:rPr>
        <w:t> </w:t>
      </w:r>
      <w:r>
        <w:rPr/>
        <w:t>ilícitas,</w:t>
      </w:r>
      <w:r>
        <w:rPr>
          <w:spacing w:val="75"/>
          <w:w w:val="150"/>
        </w:rPr>
        <w:t> </w:t>
      </w:r>
      <w:r>
        <w:rPr/>
        <w:t>vedadas</w:t>
      </w:r>
      <w:r>
        <w:rPr>
          <w:spacing w:val="76"/>
          <w:w w:val="150"/>
        </w:rPr>
        <w:t> </w:t>
      </w:r>
      <w:r>
        <w:rPr/>
        <w:t>ou</w:t>
      </w:r>
      <w:r>
        <w:rPr>
          <w:spacing w:val="76"/>
          <w:w w:val="150"/>
        </w:rPr>
        <w:t> </w:t>
      </w:r>
      <w:r>
        <w:rPr/>
        <w:t>desleais</w:t>
      </w:r>
      <w:r>
        <w:rPr>
          <w:spacing w:val="76"/>
          <w:w w:val="150"/>
        </w:rPr>
        <w:t> </w:t>
      </w:r>
      <w:r>
        <w:rPr/>
        <w:t>importará</w:t>
      </w:r>
      <w:r>
        <w:rPr>
          <w:spacing w:val="76"/>
          <w:w w:val="150"/>
        </w:rPr>
        <w:t> </w:t>
      </w:r>
      <w:r>
        <w:rPr/>
        <w:t>no</w:t>
      </w:r>
      <w:r>
        <w:rPr>
          <w:spacing w:val="77"/>
          <w:w w:val="150"/>
        </w:rPr>
        <w:t> </w:t>
      </w:r>
      <w:r>
        <w:rPr/>
        <w:t>indeferimento</w:t>
      </w:r>
      <w:r>
        <w:rPr>
          <w:spacing w:val="76"/>
          <w:w w:val="150"/>
        </w:rPr>
        <w:t> </w:t>
      </w:r>
      <w:r>
        <w:rPr/>
        <w:t>da</w:t>
      </w:r>
    </w:p>
    <w:p>
      <w:pPr>
        <w:spacing w:after="0" w:line="244" w:lineRule="auto"/>
        <w:jc w:val="both"/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2240" w:h="15840"/>
          <w:pgMar w:header="665" w:footer="1089" w:top="2000" w:bottom="1280" w:left="1720" w:right="1720"/>
          <w:pgNumType w:start="1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244" w:lineRule="auto" w:before="98"/>
        <w:ind w:left="396" w:right="402"/>
        <w:jc w:val="both"/>
      </w:pPr>
      <w:r>
        <w:rPr/>
        <w:t>inscrição, a impugnação do candidato ou caso os fatos venham a ser conhecidos após a posse, assegurando sempre o devido processo legal, o entendimento do principio da ampla defesa e ao contraditório.</w:t>
      </w:r>
    </w:p>
    <w:p>
      <w:pPr>
        <w:pStyle w:val="BodyText"/>
        <w:spacing w:line="247" w:lineRule="auto" w:before="154"/>
        <w:ind w:left="396" w:right="403" w:firstLine="667"/>
        <w:jc w:val="both"/>
      </w:pPr>
      <w:r>
        <w:rPr/>
        <w:t>Artigo 4º- Fica modificada a redação contida no artigo 86 (caput),</w:t>
      </w:r>
      <w:r>
        <w:rPr>
          <w:spacing w:val="40"/>
        </w:rPr>
        <w:t> </w:t>
      </w:r>
      <w:r>
        <w:rPr/>
        <w:t>parágrafo 2º e parágrafo 3º:</w:t>
      </w:r>
    </w:p>
    <w:p>
      <w:pPr>
        <w:pStyle w:val="BodyText"/>
        <w:spacing w:line="244" w:lineRule="auto" w:before="149"/>
        <w:ind w:left="396" w:right="404" w:firstLine="667"/>
        <w:jc w:val="both"/>
      </w:pPr>
      <w:r>
        <w:rPr/>
        <w:t>Redação do projeto de lei: Art. 86 - O Conselho Tutelar funcionará em</w:t>
      </w:r>
      <w:r>
        <w:rPr>
          <w:spacing w:val="40"/>
        </w:rPr>
        <w:t> </w:t>
      </w:r>
      <w:r>
        <w:rPr/>
        <w:t>local de fácil acesso, preferencialmente já constituído como referência de atendimento à população, de segunda</w:t>
      </w:r>
      <w:r>
        <w:rPr>
          <w:spacing w:val="-4"/>
        </w:rPr>
        <w:t> </w:t>
      </w:r>
      <w:r>
        <w:rPr/>
        <w:t>à sexta-feira, no</w:t>
      </w:r>
      <w:r>
        <w:rPr>
          <w:spacing w:val="-1"/>
        </w:rPr>
        <w:t> </w:t>
      </w:r>
      <w:r>
        <w:rPr/>
        <w:t>horário de</w:t>
      </w:r>
      <w:r>
        <w:rPr>
          <w:spacing w:val="-1"/>
        </w:rPr>
        <w:t> </w:t>
      </w:r>
      <w:r>
        <w:rPr/>
        <w:t>07:00 às</w:t>
      </w:r>
      <w:r>
        <w:rPr>
          <w:spacing w:val="-4"/>
        </w:rPr>
        <w:t> </w:t>
      </w:r>
      <w:r>
        <w:rPr/>
        <w:t>18:00 horas, ficando fixada a jornada de trabalho dos conselheiros tutelares em 6 (seis) horas diárias, a ser cumprida por todos na sede do conselho, perfazendo carga horária semanal de até 40 horas, incluídos os sobreavisos semanais.</w:t>
      </w:r>
    </w:p>
    <w:p>
      <w:pPr>
        <w:pStyle w:val="BodyText"/>
        <w:spacing w:line="247" w:lineRule="auto" w:before="158"/>
        <w:ind w:left="396" w:right="403" w:firstLine="667"/>
        <w:jc w:val="both"/>
      </w:pPr>
      <w:r>
        <w:rPr/>
        <w:t>Redação atual após a</w:t>
      </w:r>
      <w:r>
        <w:rPr>
          <w:spacing w:val="-1"/>
        </w:rPr>
        <w:t> </w:t>
      </w:r>
      <w:r>
        <w:rPr/>
        <w:t>emenda modificativa:</w:t>
      </w:r>
      <w:r>
        <w:rPr>
          <w:spacing w:val="-1"/>
        </w:rPr>
        <w:t> </w:t>
      </w:r>
      <w:r>
        <w:rPr/>
        <w:t>Artigo 86-</w:t>
      </w:r>
      <w:r>
        <w:rPr>
          <w:spacing w:val="-1"/>
        </w:rPr>
        <w:t> </w:t>
      </w:r>
      <w:r>
        <w:rPr/>
        <w:t>O Conselho Tutelar funcionará em local de fácil acesso, preferencialmente já constituído como referência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atendimento a</w:t>
      </w:r>
      <w:r>
        <w:rPr>
          <w:spacing w:val="-2"/>
        </w:rPr>
        <w:t> </w:t>
      </w:r>
      <w:r>
        <w:rPr/>
        <w:t>população,</w:t>
      </w:r>
      <w:r>
        <w:rPr>
          <w:spacing w:val="-1"/>
        </w:rPr>
        <w:t> </w:t>
      </w:r>
      <w:r>
        <w:rPr/>
        <w:t>de segunda a sexta</w:t>
      </w:r>
      <w:r>
        <w:rPr>
          <w:spacing w:val="-2"/>
        </w:rPr>
        <w:t> </w:t>
      </w:r>
      <w:r>
        <w:rPr/>
        <w:t>feira, tendo o</w:t>
      </w:r>
      <w:r>
        <w:rPr>
          <w:spacing w:val="-2"/>
        </w:rPr>
        <w:t> </w:t>
      </w:r>
      <w:r>
        <w:rPr/>
        <w:t>horário de 07:00 às 18 horas, ficando fixado a jornada de trabalho dos conselheiros tutelares em 06 horas diárias,</w:t>
      </w:r>
      <w:r>
        <w:rPr>
          <w:spacing w:val="40"/>
        </w:rPr>
        <w:t> </w:t>
      </w:r>
      <w:r>
        <w:rPr/>
        <w:t>com 10 horas concernente a serviços externos, atendimento in loco, visitações, devendo os conselheiros realizarem carga</w:t>
      </w:r>
      <w:r>
        <w:rPr>
          <w:spacing w:val="80"/>
        </w:rPr>
        <w:t> </w:t>
      </w:r>
      <w:r>
        <w:rPr/>
        <w:t>horária semanal de 30 horas semanais no prédio do Conselho Tutelar de Ourilândia do Norte Pará.</w:t>
      </w:r>
    </w:p>
    <w:p>
      <w:pPr>
        <w:pStyle w:val="BodyText"/>
        <w:spacing w:line="247" w:lineRule="auto" w:before="140"/>
        <w:ind w:left="396" w:right="401" w:firstLine="667"/>
        <w:jc w:val="both"/>
      </w:pPr>
      <w:r>
        <w:rPr/>
        <w:t>Redação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projeto</w:t>
      </w:r>
      <w:r>
        <w:rPr>
          <w:spacing w:val="-2"/>
        </w:rPr>
        <w:t> </w:t>
      </w:r>
      <w:r>
        <w:rPr/>
        <w:t>de</w:t>
      </w:r>
      <w:r>
        <w:rPr>
          <w:spacing w:val="-8"/>
        </w:rPr>
        <w:t> </w:t>
      </w:r>
      <w:r>
        <w:rPr/>
        <w:t>lei:</w:t>
      </w:r>
      <w:r>
        <w:rPr>
          <w:spacing w:val="-2"/>
        </w:rPr>
        <w:t> </w:t>
      </w:r>
      <w:r>
        <w:rPr/>
        <w:t>§</w:t>
      </w:r>
      <w:r>
        <w:rPr>
          <w:spacing w:val="-5"/>
        </w:rPr>
        <w:t> </w:t>
      </w:r>
      <w:r>
        <w:rPr/>
        <w:t>2º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Sem</w:t>
      </w:r>
      <w:r>
        <w:rPr>
          <w:spacing w:val="-3"/>
        </w:rPr>
        <w:t> </w:t>
      </w:r>
      <w:r>
        <w:rPr/>
        <w:t>prejuízo</w:t>
      </w:r>
      <w:r>
        <w:rPr>
          <w:spacing w:val="-8"/>
        </w:rPr>
        <w:t> </w:t>
      </w:r>
      <w:r>
        <w:rPr/>
        <w:t>da</w:t>
      </w:r>
      <w:r>
        <w:rPr>
          <w:spacing w:val="-2"/>
        </w:rPr>
        <w:t> </w:t>
      </w:r>
      <w:r>
        <w:rPr/>
        <w:t>jornada</w:t>
      </w:r>
      <w:r>
        <w:rPr>
          <w:spacing w:val="-2"/>
        </w:rPr>
        <w:t> </w:t>
      </w:r>
      <w:r>
        <w:rPr/>
        <w:t>definida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caput deste artigo, haverá um conselheiro tutelar de plantão por dia, de segunda a</w:t>
      </w:r>
      <w:r>
        <w:rPr>
          <w:spacing w:val="40"/>
        </w:rPr>
        <w:t> </w:t>
      </w:r>
      <w:r>
        <w:rPr/>
        <w:t>sexta feira, das 18:00 (dezoito) horas às 08:00 (oito) horas do dia seguinte, bem como um conselheiro tutelar de plantão das 08:00 (oito) horas do sábado até 08:00 (oito) horas da segunda-feira que lhe sobrevier, incluindo os feriados ponto </w:t>
      </w:r>
      <w:r>
        <w:rPr>
          <w:spacing w:val="-2"/>
        </w:rPr>
        <w:t>facultativos.</w:t>
      </w:r>
    </w:p>
    <w:p>
      <w:pPr>
        <w:pStyle w:val="BodyText"/>
        <w:spacing w:line="244" w:lineRule="auto" w:before="146"/>
        <w:ind w:left="396" w:right="403" w:firstLine="667"/>
        <w:jc w:val="both"/>
      </w:pPr>
      <w:r>
        <w:rPr/>
        <w:t>Redação</w:t>
      </w:r>
      <w:r>
        <w:rPr>
          <w:spacing w:val="-4"/>
        </w:rPr>
        <w:t> </w:t>
      </w:r>
      <w:r>
        <w:rPr/>
        <w:t>atual</w:t>
      </w:r>
      <w:r>
        <w:rPr>
          <w:spacing w:val="-4"/>
        </w:rPr>
        <w:t> </w:t>
      </w:r>
      <w:r>
        <w:rPr/>
        <w:t>após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emenda</w:t>
      </w:r>
      <w:r>
        <w:rPr>
          <w:spacing w:val="-2"/>
        </w:rPr>
        <w:t> </w:t>
      </w:r>
      <w:r>
        <w:rPr/>
        <w:t>modificativa:</w:t>
      </w:r>
      <w:r>
        <w:rPr>
          <w:spacing w:val="-1"/>
        </w:rPr>
        <w:t> </w:t>
      </w:r>
      <w:r>
        <w:rPr/>
        <w:t>§</w:t>
      </w:r>
      <w:r>
        <w:rPr>
          <w:spacing w:val="-5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Sem</w:t>
      </w:r>
      <w:r>
        <w:rPr>
          <w:spacing w:val="-5"/>
        </w:rPr>
        <w:t> </w:t>
      </w:r>
      <w:r>
        <w:rPr/>
        <w:t>prejuízo</w:t>
      </w:r>
      <w:r>
        <w:rPr>
          <w:spacing w:val="-4"/>
        </w:rPr>
        <w:t> </w:t>
      </w:r>
      <w:r>
        <w:rPr/>
        <w:t>da jornada definida no caput deste artigo, haverá um conselheiro tutelar de plantão por dia, de segunda a sexta feira, das 18:00 (dezoito) horas às 07:00 (sete) horas do dia seguinte, bem como um conselheiro tutelar de plantão das 07:00 (sete) horas do sábado até 07:00 (sete) horas da segunda-feira que lhe sobrevier, incluindo os feriados ponto facultativos.</w:t>
      </w:r>
    </w:p>
    <w:p>
      <w:pPr>
        <w:pStyle w:val="BodyText"/>
        <w:spacing w:line="247" w:lineRule="auto" w:before="158"/>
        <w:ind w:left="396" w:right="404" w:firstLine="667"/>
        <w:jc w:val="both"/>
      </w:pPr>
      <w:r>
        <w:rPr/>
        <w:t>Redação do projeto de lei: § 3º - O atendimento em sobreaviso será realizado das 18:00 às 08:00, nos dias úteis, e nos finais de semana das 08:00 (oito) horas do sábado até 08:00 (oito) horas da segunda-feira.</w:t>
      </w:r>
    </w:p>
    <w:p>
      <w:pPr>
        <w:pStyle w:val="BodyText"/>
        <w:spacing w:line="244" w:lineRule="auto" w:before="147"/>
        <w:ind w:left="396" w:right="403" w:firstLine="667"/>
        <w:jc w:val="both"/>
      </w:pPr>
      <w:r>
        <w:rPr/>
        <w:t>Redação atual após a emenda modificativa: § 3º - O atendimento em sobreaviso será realizado das 18:00 às 07:00, nos dias úteis, e nos finais de semana das 07:00 (sete) horas do sábado até 07:00 (sete) horas da segunda- </w:t>
      </w:r>
      <w:r>
        <w:rPr>
          <w:spacing w:val="-2"/>
        </w:rPr>
        <w:t>feira.</w:t>
      </w:r>
    </w:p>
    <w:p>
      <w:pPr>
        <w:pStyle w:val="BodyText"/>
        <w:spacing w:before="156"/>
        <w:ind w:left="1064"/>
      </w:pPr>
      <w:r>
        <w:rPr/>
        <w:t>Artigo</w:t>
      </w:r>
      <w:r>
        <w:rPr>
          <w:spacing w:val="6"/>
        </w:rPr>
        <w:t> </w:t>
      </w:r>
      <w:r>
        <w:rPr/>
        <w:t>5º</w:t>
      </w:r>
      <w:r>
        <w:rPr>
          <w:spacing w:val="4"/>
        </w:rPr>
        <w:t> </w:t>
      </w:r>
      <w:r>
        <w:rPr/>
        <w:t>Fica</w:t>
      </w:r>
      <w:r>
        <w:rPr>
          <w:spacing w:val="5"/>
        </w:rPr>
        <w:t> </w:t>
      </w:r>
      <w:r>
        <w:rPr/>
        <w:t>modificada</w:t>
      </w:r>
      <w:r>
        <w:rPr>
          <w:spacing w:val="3"/>
        </w:rPr>
        <w:t> </w:t>
      </w:r>
      <w:r>
        <w:rPr/>
        <w:t>a</w:t>
      </w:r>
      <w:r>
        <w:rPr>
          <w:spacing w:val="4"/>
        </w:rPr>
        <w:t> </w:t>
      </w:r>
      <w:r>
        <w:rPr/>
        <w:t>redação</w:t>
      </w:r>
      <w:r>
        <w:rPr>
          <w:spacing w:val="3"/>
        </w:rPr>
        <w:t> </w:t>
      </w:r>
      <w:r>
        <w:rPr/>
        <w:t>contida</w:t>
      </w:r>
      <w:r>
        <w:rPr>
          <w:spacing w:val="1"/>
        </w:rPr>
        <w:t> </w:t>
      </w:r>
      <w:r>
        <w:rPr/>
        <w:t>no</w:t>
      </w:r>
      <w:r>
        <w:rPr>
          <w:spacing w:val="2"/>
        </w:rPr>
        <w:t> </w:t>
      </w:r>
      <w:r>
        <w:rPr/>
        <w:t>Parágrafo</w:t>
      </w:r>
      <w:r>
        <w:rPr>
          <w:spacing w:val="3"/>
        </w:rPr>
        <w:t> </w:t>
      </w:r>
      <w:r>
        <w:rPr/>
        <w:t>4º,</w:t>
      </w:r>
      <w:r>
        <w:rPr>
          <w:spacing w:val="2"/>
        </w:rPr>
        <w:t> </w:t>
      </w:r>
      <w:r>
        <w:rPr/>
        <w:t>do</w:t>
      </w:r>
      <w:r>
        <w:rPr>
          <w:spacing w:val="3"/>
        </w:rPr>
        <w:t> </w:t>
      </w:r>
      <w:r>
        <w:rPr/>
        <w:t>artigo</w:t>
      </w:r>
      <w:r>
        <w:rPr>
          <w:spacing w:val="4"/>
        </w:rPr>
        <w:t> </w:t>
      </w:r>
      <w:r>
        <w:rPr>
          <w:spacing w:val="-5"/>
        </w:rPr>
        <w:t>89:</w:t>
      </w:r>
    </w:p>
    <w:p>
      <w:pPr>
        <w:spacing w:after="0"/>
        <w:sectPr>
          <w:pgSz w:w="12240" w:h="15840"/>
          <w:pgMar w:header="665" w:footer="1089" w:top="2340" w:bottom="1280" w:left="1720" w:right="172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line="244" w:lineRule="auto" w:before="98"/>
        <w:ind w:left="396" w:right="404" w:firstLine="667"/>
        <w:jc w:val="both"/>
      </w:pPr>
      <w:r>
        <w:rPr/>
        <w:t>Redação do projeto de lei: § 4º - É garantido ao Ministério Público e à autoridade judiciária o acesso irrestrito aos registros do Conselho Tutelar, resguardado o sigilo perante terceiros.</w:t>
      </w:r>
    </w:p>
    <w:p>
      <w:pPr>
        <w:pStyle w:val="BodyText"/>
        <w:spacing w:line="247" w:lineRule="auto" w:before="154"/>
        <w:ind w:left="396" w:right="404" w:firstLine="667"/>
        <w:jc w:val="both"/>
      </w:pPr>
      <w:r>
        <w:rPr/>
        <w:t>Redação atual após a emenda modificativa: § 4º - É garantido ao</w:t>
      </w:r>
      <w:r>
        <w:rPr>
          <w:spacing w:val="40"/>
        </w:rPr>
        <w:t> </w:t>
      </w:r>
      <w:r>
        <w:rPr/>
        <w:t>Ministério Público e à autoridade judiciária e advogados o acesso irrestrito aos registros do Conselho Tutelar.</w:t>
      </w:r>
    </w:p>
    <w:p>
      <w:pPr>
        <w:pStyle w:val="BodyText"/>
        <w:spacing w:before="148"/>
        <w:ind w:left="1064"/>
        <w:jc w:val="both"/>
      </w:pPr>
      <w:r>
        <w:rPr/>
        <w:t>Artigo</w:t>
      </w:r>
      <w:r>
        <w:rPr>
          <w:spacing w:val="9"/>
        </w:rPr>
        <w:t> </w:t>
      </w:r>
      <w:r>
        <w:rPr/>
        <w:t>6º-</w:t>
      </w:r>
      <w:r>
        <w:rPr>
          <w:spacing w:val="7"/>
        </w:rPr>
        <w:t> </w:t>
      </w:r>
      <w:r>
        <w:rPr/>
        <w:t>Fica</w:t>
      </w:r>
      <w:r>
        <w:rPr>
          <w:spacing w:val="7"/>
        </w:rPr>
        <w:t> </w:t>
      </w:r>
      <w:r>
        <w:rPr/>
        <w:t>modificado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redação</w:t>
      </w:r>
      <w:r>
        <w:rPr>
          <w:spacing w:val="9"/>
        </w:rPr>
        <w:t> </w:t>
      </w:r>
      <w:r>
        <w:rPr/>
        <w:t>contida</w:t>
      </w:r>
      <w:r>
        <w:rPr>
          <w:spacing w:val="7"/>
        </w:rPr>
        <w:t> </w:t>
      </w:r>
      <w:r>
        <w:rPr/>
        <w:t>no</w:t>
      </w:r>
      <w:r>
        <w:rPr>
          <w:spacing w:val="9"/>
        </w:rPr>
        <w:t> </w:t>
      </w:r>
      <w:r>
        <w:rPr/>
        <w:t>inciso</w:t>
      </w:r>
      <w:r>
        <w:rPr>
          <w:spacing w:val="7"/>
        </w:rPr>
        <w:t> </w:t>
      </w:r>
      <w:r>
        <w:rPr/>
        <w:t>VI,</w:t>
      </w:r>
      <w:r>
        <w:rPr>
          <w:spacing w:val="8"/>
        </w:rPr>
        <w:t> </w:t>
      </w:r>
      <w:r>
        <w:rPr/>
        <w:t>do</w:t>
      </w:r>
      <w:r>
        <w:rPr>
          <w:spacing w:val="8"/>
        </w:rPr>
        <w:t> </w:t>
      </w:r>
      <w:r>
        <w:rPr/>
        <w:t>artigo</w:t>
      </w:r>
      <w:r>
        <w:rPr>
          <w:spacing w:val="8"/>
        </w:rPr>
        <w:t> </w:t>
      </w:r>
      <w:r>
        <w:rPr>
          <w:spacing w:val="-4"/>
        </w:rPr>
        <w:t>120:</w:t>
      </w:r>
    </w:p>
    <w:p>
      <w:pPr>
        <w:pStyle w:val="BodyText"/>
        <w:spacing w:line="266" w:lineRule="auto" w:before="157"/>
        <w:ind w:left="396" w:right="403" w:firstLine="1065"/>
        <w:jc w:val="both"/>
        <w:rPr>
          <w:rFonts w:ascii="Times New Roman" w:hAnsi="Times New Roman"/>
        </w:rPr>
      </w:pPr>
      <w:r>
        <w:rPr/>
        <w:t>Redação do Projeto de lei: desincompatibilização, na forma da legislação eleitoral, o conselheiro tutelar que desejar candidatar-se ao cargo politico eletivo, deve desincompatibilizar-se no prazo de três (03) meses, anteriores ao pleito, garantindo o direito à percepção dos seus vencimentos integrais, estabelecido no </w:t>
      </w:r>
      <w:r>
        <w:rPr>
          <w:rFonts w:ascii="Times New Roman" w:hAnsi="Times New Roman"/>
        </w:rPr>
        <w:t>ART. 1º, II, "L", C/C IV, "A", DA LC Nº 64/90.</w:t>
      </w:r>
    </w:p>
    <w:p>
      <w:pPr>
        <w:pStyle w:val="BodyText"/>
        <w:spacing w:line="266" w:lineRule="auto"/>
        <w:ind w:left="396" w:right="403" w:firstLine="1065"/>
        <w:jc w:val="both"/>
      </w:pPr>
      <w:r>
        <w:rPr/>
        <w:t>Redação atual após a emenda modificativa: desincompatibilização, na forma da legislação eleitoral, o conselheiro tutelar que desejar candidatar-se ao cargo politico eletivo, deve desincompatibilizar-se no prazo de três (03) meses, anteriores ao pleito, garantindo o direito à percepção dos seus vencimentos integrais, estabelecido no </w:t>
      </w:r>
      <w:r>
        <w:rPr>
          <w:rFonts w:ascii="Times New Roman" w:hAnsi="Times New Roman"/>
        </w:rPr>
        <w:t>ART. 1º, II, "L", C/C IV, "A", DA LC </w:t>
      </w:r>
      <w:r>
        <w:rPr/>
        <w:t>Nº 64/90, assegurado o direito de regresso após o período eleitoral.</w:t>
      </w:r>
    </w:p>
    <w:p>
      <w:pPr>
        <w:pStyle w:val="BodyText"/>
        <w:spacing w:line="247" w:lineRule="exact"/>
        <w:ind w:left="1126"/>
        <w:jc w:val="both"/>
      </w:pPr>
      <w:r>
        <w:rPr/>
        <w:t>Artigo</w:t>
      </w:r>
      <w:r>
        <w:rPr>
          <w:spacing w:val="8"/>
        </w:rPr>
        <w:t> </w:t>
      </w:r>
      <w:r>
        <w:rPr/>
        <w:t>7º-</w:t>
      </w:r>
      <w:r>
        <w:rPr>
          <w:spacing w:val="10"/>
        </w:rPr>
        <w:t> </w:t>
      </w:r>
      <w:r>
        <w:rPr/>
        <w:t>Fica</w:t>
      </w:r>
      <w:r>
        <w:rPr>
          <w:spacing w:val="7"/>
        </w:rPr>
        <w:t> </w:t>
      </w:r>
      <w:r>
        <w:rPr/>
        <w:t>modificado</w:t>
      </w:r>
      <w:r>
        <w:rPr>
          <w:spacing w:val="8"/>
        </w:rPr>
        <w:t> </w:t>
      </w:r>
      <w:r>
        <w:rPr/>
        <w:t>a</w:t>
      </w:r>
      <w:r>
        <w:rPr>
          <w:spacing w:val="9"/>
        </w:rPr>
        <w:t> </w:t>
      </w:r>
      <w:r>
        <w:rPr/>
        <w:t>redação</w:t>
      </w:r>
      <w:r>
        <w:rPr>
          <w:spacing w:val="6"/>
        </w:rPr>
        <w:t> </w:t>
      </w:r>
      <w:r>
        <w:rPr/>
        <w:t>contida</w:t>
      </w:r>
      <w:r>
        <w:rPr>
          <w:spacing w:val="5"/>
        </w:rPr>
        <w:t> </w:t>
      </w:r>
      <w:r>
        <w:rPr/>
        <w:t>no</w:t>
      </w:r>
      <w:r>
        <w:rPr>
          <w:spacing w:val="10"/>
        </w:rPr>
        <w:t> </w:t>
      </w:r>
      <w:r>
        <w:rPr/>
        <w:t>inciso</w:t>
      </w:r>
      <w:r>
        <w:rPr>
          <w:spacing w:val="7"/>
        </w:rPr>
        <w:t> </w:t>
      </w:r>
      <w:r>
        <w:rPr/>
        <w:t>VII,</w:t>
      </w:r>
      <w:r>
        <w:rPr>
          <w:spacing w:val="5"/>
        </w:rPr>
        <w:t> </w:t>
      </w:r>
      <w:r>
        <w:rPr/>
        <w:t>do</w:t>
      </w:r>
      <w:r>
        <w:rPr>
          <w:spacing w:val="8"/>
        </w:rPr>
        <w:t> </w:t>
      </w:r>
      <w:r>
        <w:rPr/>
        <w:t>artigo</w:t>
      </w:r>
      <w:r>
        <w:rPr>
          <w:spacing w:val="4"/>
        </w:rPr>
        <w:t> </w:t>
      </w:r>
      <w:r>
        <w:rPr>
          <w:spacing w:val="-4"/>
        </w:rPr>
        <w:t>122:</w:t>
      </w:r>
    </w:p>
    <w:p>
      <w:pPr>
        <w:pStyle w:val="BodyText"/>
        <w:spacing w:line="244" w:lineRule="auto" w:before="152"/>
        <w:ind w:left="396" w:right="404" w:firstLine="667"/>
        <w:jc w:val="both"/>
      </w:pPr>
      <w:r>
        <w:rPr/>
        <w:t>Redação do projeto de lei: VII - for condenado por infração penal dolosa, incluindo a contravenção penal, ou ainda, infração administrativa prevista no Estatuto da Criança e do Adolescente, em decisão irrecorrível, que sejam incompatíveis com o exercício de sua função;</w:t>
      </w:r>
    </w:p>
    <w:p>
      <w:pPr>
        <w:pStyle w:val="BodyText"/>
        <w:spacing w:line="247" w:lineRule="auto" w:before="156"/>
        <w:ind w:left="396" w:right="405" w:firstLine="667"/>
        <w:jc w:val="both"/>
      </w:pPr>
      <w:r>
        <w:rPr/>
        <w:t>Redação atual após a emenda modificativa: VII - for condenado por crime penal doloso, ou crimes contra a administração pública com trânsito em julgado,</w:t>
      </w:r>
      <w:r>
        <w:rPr>
          <w:spacing w:val="40"/>
        </w:rPr>
        <w:t> </w:t>
      </w:r>
      <w:r>
        <w:rPr/>
        <w:t>e crimes praticados contra a criança e adolescente com trânsito em julgado.</w:t>
      </w:r>
    </w:p>
    <w:p>
      <w:pPr>
        <w:spacing w:after="0" w:line="247" w:lineRule="auto"/>
        <w:jc w:val="both"/>
        <w:sectPr>
          <w:headerReference w:type="default" r:id="rId10"/>
          <w:headerReference w:type="even" r:id="rId11"/>
          <w:footerReference w:type="default" r:id="rId12"/>
          <w:footerReference w:type="even" r:id="rId13"/>
          <w:pgSz w:w="12240" w:h="15840"/>
          <w:pgMar w:header="665" w:footer="1089" w:top="2340" w:bottom="1280" w:left="1720" w:right="1720"/>
          <w:pgNumType w:start="3"/>
        </w:sectPr>
      </w:pPr>
    </w:p>
    <w:p>
      <w:pPr>
        <w:pStyle w:val="BodyText"/>
        <w:rPr>
          <w:sz w:val="14"/>
        </w:rPr>
      </w:pPr>
    </w:p>
    <w:p>
      <w:pPr>
        <w:spacing w:before="98"/>
        <w:ind w:left="1064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JUSTIFICATIVA:</w:t>
      </w:r>
    </w:p>
    <w:p>
      <w:pPr>
        <w:pStyle w:val="BodyText"/>
        <w:spacing w:before="11"/>
        <w:rPr>
          <w:b/>
          <w:sz w:val="24"/>
        </w:rPr>
      </w:pPr>
    </w:p>
    <w:p>
      <w:pPr>
        <w:pStyle w:val="BodyText"/>
        <w:spacing w:line="369" w:lineRule="auto"/>
        <w:ind w:left="396" w:right="403" w:firstLine="667"/>
        <w:jc w:val="both"/>
      </w:pPr>
      <w:r>
        <w:rPr/>
        <w:t>As presentes Emendas modificativas, são apresentadas no presente projeto com o intuito de aproximar a sociedade em geral da realidade dos trabalhos prestados por parte do conselho tutelar, do conselho municipal da Criança e do Adolescente, assim como para aproximar a sociedade em geral.</w:t>
      </w:r>
    </w:p>
    <w:p>
      <w:pPr>
        <w:pStyle w:val="BodyText"/>
        <w:spacing w:line="369" w:lineRule="auto" w:before="148"/>
        <w:ind w:left="396" w:right="403" w:firstLine="667"/>
        <w:jc w:val="both"/>
      </w:pPr>
      <w:r>
        <w:rPr/>
        <w:t>Durante vários dias, vieram em conjunto a esta comissão, os membros do conselho tutelar de</w:t>
      </w:r>
      <w:r>
        <w:rPr>
          <w:spacing w:val="-2"/>
        </w:rPr>
        <w:t> </w:t>
      </w:r>
      <w:r>
        <w:rPr/>
        <w:t>Ourilândia do Norte-</w:t>
      </w:r>
      <w:r>
        <w:rPr>
          <w:spacing w:val="-2"/>
        </w:rPr>
        <w:t> </w:t>
      </w:r>
      <w:r>
        <w:rPr/>
        <w:t>Pará,</w:t>
      </w:r>
      <w:r>
        <w:rPr>
          <w:spacing w:val="-3"/>
        </w:rPr>
        <w:t> </w:t>
      </w:r>
      <w:r>
        <w:rPr/>
        <w:t>e o Conselho</w:t>
      </w:r>
      <w:r>
        <w:rPr>
          <w:spacing w:val="-1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Criança e do Adolescente, para que juntos trouxessem a compreensão para a criação de uma lei, que viesse a abordar todos os assuntos pertinentes, retirando excessos</w:t>
      </w:r>
      <w:r>
        <w:rPr>
          <w:spacing w:val="40"/>
        </w:rPr>
        <w:t> </w:t>
      </w:r>
      <w:r>
        <w:rPr/>
        <w:t>e formalismo desnecessários.</w:t>
      </w:r>
    </w:p>
    <w:p>
      <w:pPr>
        <w:pStyle w:val="BodyText"/>
        <w:spacing w:line="369" w:lineRule="auto" w:before="150"/>
        <w:ind w:left="396" w:right="405" w:firstLine="667"/>
        <w:jc w:val="both"/>
      </w:pPr>
      <w:r>
        <w:rPr/>
        <w:t>Com isso, após repetitivas reuniões, trouxemos a apreciação de Vossas Excelências,</w:t>
      </w:r>
      <w:r>
        <w:rPr>
          <w:spacing w:val="33"/>
        </w:rPr>
        <w:t> </w:t>
      </w:r>
      <w:r>
        <w:rPr/>
        <w:t>as presentes Emendas ao projeto, para</w:t>
      </w:r>
      <w:r>
        <w:rPr>
          <w:spacing w:val="29"/>
        </w:rPr>
        <w:t> </w:t>
      </w:r>
      <w:r>
        <w:rPr/>
        <w:t>com</w:t>
      </w:r>
      <w:r>
        <w:rPr>
          <w:spacing w:val="32"/>
        </w:rPr>
        <w:t> </w:t>
      </w:r>
      <w:r>
        <w:rPr/>
        <w:t>isso,</w:t>
      </w:r>
      <w:r>
        <w:rPr>
          <w:spacing w:val="30"/>
        </w:rPr>
        <w:t> </w:t>
      </w:r>
      <w:r>
        <w:rPr/>
        <w:t>trazermos uma lei que contemple a criança, o adolescente, de acordo com nossa necessidade </w:t>
      </w:r>
      <w:r>
        <w:rPr>
          <w:spacing w:val="-2"/>
        </w:rPr>
        <w:t>local.</w:t>
      </w:r>
    </w:p>
    <w:p>
      <w:pPr>
        <w:pStyle w:val="BodyText"/>
        <w:spacing w:line="369" w:lineRule="auto" w:before="145"/>
        <w:ind w:left="396" w:right="405" w:firstLine="667"/>
        <w:jc w:val="both"/>
      </w:pPr>
      <w:r>
        <w:rPr/>
        <w:t>Visamos sempre trabalhar com a parceria entre este parlamento e a sociedade</w:t>
      </w:r>
      <w:r>
        <w:rPr>
          <w:spacing w:val="21"/>
        </w:rPr>
        <w:t> </w:t>
      </w:r>
      <w:r>
        <w:rPr/>
        <w:t>em</w:t>
      </w:r>
      <w:r>
        <w:rPr>
          <w:spacing w:val="22"/>
        </w:rPr>
        <w:t> </w:t>
      </w:r>
      <w:r>
        <w:rPr/>
        <w:t>geral,</w:t>
      </w:r>
      <w:r>
        <w:rPr>
          <w:spacing w:val="20"/>
        </w:rPr>
        <w:t> </w:t>
      </w:r>
      <w:r>
        <w:rPr/>
        <w:t>e</w:t>
      </w:r>
      <w:r>
        <w:rPr>
          <w:spacing w:val="21"/>
        </w:rPr>
        <w:t> </w:t>
      </w:r>
      <w:r>
        <w:rPr/>
        <w:t>trazer</w:t>
      </w:r>
      <w:r>
        <w:rPr>
          <w:spacing w:val="21"/>
        </w:rPr>
        <w:t> </w:t>
      </w:r>
      <w:r>
        <w:rPr/>
        <w:t>emendas</w:t>
      </w:r>
      <w:r>
        <w:rPr>
          <w:spacing w:val="17"/>
        </w:rPr>
        <w:t> </w:t>
      </w:r>
      <w:r>
        <w:rPr/>
        <w:t>ao</w:t>
      </w:r>
      <w:r>
        <w:rPr>
          <w:spacing w:val="20"/>
        </w:rPr>
        <w:t> </w:t>
      </w:r>
      <w:r>
        <w:rPr/>
        <w:t>projeto</w:t>
      </w:r>
      <w:r>
        <w:rPr>
          <w:spacing w:val="20"/>
        </w:rPr>
        <w:t> </w:t>
      </w:r>
      <w:r>
        <w:rPr/>
        <w:t>que</w:t>
      </w:r>
      <w:r>
        <w:rPr>
          <w:spacing w:val="21"/>
        </w:rPr>
        <w:t> </w:t>
      </w:r>
      <w:r>
        <w:rPr/>
        <w:t>viabilizem</w:t>
      </w:r>
      <w:r>
        <w:rPr>
          <w:spacing w:val="22"/>
        </w:rPr>
        <w:t> </w:t>
      </w:r>
      <w:r>
        <w:rPr/>
        <w:t>sua</w:t>
      </w:r>
      <w:r>
        <w:rPr>
          <w:spacing w:val="20"/>
        </w:rPr>
        <w:t> </w:t>
      </w:r>
      <w:r>
        <w:rPr/>
        <w:t>execução, e também o melhor interesse da criança e do adolescente, contudo, não</w:t>
      </w:r>
      <w:r>
        <w:rPr>
          <w:spacing w:val="80"/>
        </w:rPr>
        <w:t> </w:t>
      </w:r>
      <w:r>
        <w:rPr/>
        <w:t>limitando a atuação deste parlamento, nem das demais instituições que compõe os interesses da criança e do adolescente.</w:t>
      </w:r>
    </w:p>
    <w:p>
      <w:pPr>
        <w:pStyle w:val="BodyText"/>
        <w:spacing w:line="369" w:lineRule="auto" w:before="150"/>
        <w:ind w:left="396" w:right="406" w:firstLine="667"/>
        <w:jc w:val="both"/>
      </w:pPr>
      <w:r>
        <w:rPr/>
        <w:t>A base de analise para a presente legislação municipal foi o Estatuto da Criança e do Adolescente, trazendo em paralelo a realidade local, e consequentemente suas naturezas e características.</w:t>
      </w:r>
    </w:p>
    <w:p>
      <w:pPr>
        <w:spacing w:after="0" w:line="369" w:lineRule="auto"/>
        <w:jc w:val="both"/>
        <w:sectPr>
          <w:pgSz w:w="12240" w:h="15840"/>
          <w:pgMar w:header="665" w:footer="1089" w:top="2340" w:bottom="1280" w:left="1720" w:right="1720"/>
        </w:sectPr>
      </w:pPr>
    </w:p>
    <w:p>
      <w:pPr>
        <w:pStyle w:val="BodyText"/>
        <w:rPr>
          <w:sz w:val="14"/>
        </w:rPr>
      </w:pPr>
    </w:p>
    <w:p>
      <w:pPr>
        <w:pStyle w:val="BodyText"/>
        <w:spacing w:before="98"/>
        <w:ind w:left="2563"/>
      </w:pPr>
      <w:r>
        <w:rPr/>
        <w:t>Sala</w:t>
      </w:r>
      <w:r>
        <w:rPr>
          <w:spacing w:val="8"/>
        </w:rPr>
        <w:t> </w:t>
      </w:r>
      <w:r>
        <w:rPr/>
        <w:t>das</w:t>
      </w:r>
      <w:r>
        <w:rPr>
          <w:spacing w:val="8"/>
        </w:rPr>
        <w:t> </w:t>
      </w:r>
      <w:r>
        <w:rPr/>
        <w:t>comissões,</w:t>
      </w:r>
      <w:r>
        <w:rPr>
          <w:spacing w:val="6"/>
        </w:rPr>
        <w:t> </w:t>
      </w:r>
      <w:r>
        <w:rPr/>
        <w:t>03</w:t>
      </w:r>
      <w:r>
        <w:rPr>
          <w:spacing w:val="8"/>
        </w:rPr>
        <w:t> </w:t>
      </w:r>
      <w:r>
        <w:rPr/>
        <w:t>de</w:t>
      </w:r>
      <w:r>
        <w:rPr>
          <w:spacing w:val="5"/>
        </w:rPr>
        <w:t> </w:t>
      </w:r>
      <w:r>
        <w:rPr/>
        <w:t>Março</w:t>
      </w:r>
      <w:r>
        <w:rPr>
          <w:spacing w:val="9"/>
        </w:rPr>
        <w:t> </w:t>
      </w:r>
      <w:r>
        <w:rPr/>
        <w:t>de</w:t>
      </w:r>
      <w:r>
        <w:rPr>
          <w:spacing w:val="7"/>
        </w:rPr>
        <w:t> </w:t>
      </w:r>
      <w:r>
        <w:rPr>
          <w:spacing w:val="-4"/>
        </w:rPr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4"/>
        </w:rPr>
      </w:pPr>
      <w:r>
        <w:rPr/>
        <w:pict>
          <v:shape style="position:absolute;margin-left:186.597565pt;margin-top:15.138181pt;width:238.4pt;height:.1pt;mso-position-horizontal-relative:page;mso-position-vertical-relative:paragraph;z-index:-15728128;mso-wrap-distance-left:0;mso-wrap-distance-right:0" id="docshape21" coordorigin="3732,303" coordsize="4768,0" path="m3732,303l8499,303e" filled="false" stroked="true" strokeweight=".71259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59"/>
        <w:ind w:left="2817" w:right="2826"/>
        <w:jc w:val="center"/>
      </w:pPr>
      <w:r>
        <w:rPr/>
        <w:t>ANDRADE</w:t>
      </w:r>
      <w:r>
        <w:rPr>
          <w:spacing w:val="14"/>
        </w:rPr>
        <w:t> </w:t>
      </w:r>
      <w:r>
        <w:rPr/>
        <w:t>SOARES</w:t>
      </w:r>
      <w:r>
        <w:rPr>
          <w:spacing w:val="6"/>
        </w:rPr>
        <w:t> </w:t>
      </w:r>
      <w:r>
        <w:rPr/>
        <w:t>DA</w:t>
      </w:r>
      <w:r>
        <w:rPr>
          <w:spacing w:val="11"/>
        </w:rPr>
        <w:t> </w:t>
      </w:r>
      <w:r>
        <w:rPr>
          <w:spacing w:val="-4"/>
        </w:rPr>
        <w:t>SILVA</w:t>
      </w:r>
    </w:p>
    <w:p>
      <w:pPr>
        <w:pStyle w:val="BodyText"/>
        <w:spacing w:before="155"/>
        <w:ind w:left="2791" w:right="2797"/>
        <w:jc w:val="center"/>
      </w:pPr>
      <w:r>
        <w:rPr>
          <w:spacing w:val="-2"/>
        </w:rPr>
        <w:t>Relator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192.716812pt;margin-top:12.524758pt;width:225.9pt;height:.1pt;mso-position-horizontal-relative:page;mso-position-vertical-relative:paragraph;z-index:-15727616;mso-wrap-distance-left:0;mso-wrap-distance-right:0" id="docshape22" coordorigin="3854,250" coordsize="4518,0" path="m3854,250l8372,250e" filled="false" stroked="true" strokeweight=".71259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7"/>
        <w:rPr>
          <w:sz w:val="8"/>
        </w:rPr>
      </w:pPr>
    </w:p>
    <w:p>
      <w:pPr>
        <w:pStyle w:val="BodyText"/>
        <w:spacing w:before="98"/>
        <w:ind w:left="2791" w:right="2801"/>
        <w:jc w:val="center"/>
      </w:pPr>
      <w:r>
        <w:rPr/>
        <w:t>WALTO</w:t>
      </w:r>
      <w:r>
        <w:rPr>
          <w:spacing w:val="13"/>
        </w:rPr>
        <w:t> </w:t>
      </w:r>
      <w:r>
        <w:rPr/>
        <w:t>SANTOS</w:t>
      </w:r>
      <w:r>
        <w:rPr>
          <w:spacing w:val="12"/>
        </w:rPr>
        <w:t> </w:t>
      </w:r>
      <w:r>
        <w:rPr>
          <w:spacing w:val="-2"/>
        </w:rPr>
        <w:t>CUNHA</w:t>
      </w:r>
    </w:p>
    <w:p>
      <w:pPr>
        <w:pStyle w:val="BodyText"/>
        <w:spacing w:before="196"/>
        <w:ind w:left="2791" w:right="2799"/>
        <w:jc w:val="center"/>
      </w:pPr>
      <w:r>
        <w:rPr>
          <w:spacing w:val="-2"/>
        </w:rPr>
        <w:t>Presidente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4"/>
        </w:rPr>
      </w:pPr>
      <w:r>
        <w:rPr/>
        <w:pict>
          <v:shape style="position:absolute;margin-left:180.240784pt;margin-top:9.290481pt;width:251.05pt;height:.1pt;mso-position-horizontal-relative:page;mso-position-vertical-relative:paragraph;z-index:-15727104;mso-wrap-distance-left:0;mso-wrap-distance-right:0" id="docshape23" coordorigin="3605,186" coordsize="5021,0" path="m3605,186l8625,186e" filled="false" stroked="true" strokeweight=".712593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before="99"/>
        <w:ind w:left="2791" w:right="2803"/>
        <w:jc w:val="center"/>
      </w:pPr>
      <w:r>
        <w:rPr/>
        <w:t>RENIVALDO</w:t>
      </w:r>
      <w:r>
        <w:rPr>
          <w:spacing w:val="17"/>
        </w:rPr>
        <w:t> </w:t>
      </w:r>
      <w:r>
        <w:rPr/>
        <w:t>MARTINS</w:t>
      </w:r>
      <w:r>
        <w:rPr>
          <w:spacing w:val="15"/>
        </w:rPr>
        <w:t> </w:t>
      </w:r>
      <w:r>
        <w:rPr>
          <w:spacing w:val="-4"/>
        </w:rPr>
        <w:t>NUNES</w:t>
      </w:r>
    </w:p>
    <w:p>
      <w:pPr>
        <w:pStyle w:val="BodyText"/>
        <w:spacing w:before="195"/>
        <w:ind w:left="2791" w:right="2799"/>
        <w:jc w:val="center"/>
      </w:pPr>
      <w:r>
        <w:rPr/>
        <w:t>Vice</w:t>
      </w:r>
      <w:r>
        <w:rPr>
          <w:spacing w:val="9"/>
        </w:rPr>
        <w:t> </w:t>
      </w:r>
      <w:r>
        <w:rPr>
          <w:spacing w:val="-2"/>
        </w:rPr>
        <w:t>Presidente</w:t>
      </w:r>
    </w:p>
    <w:sectPr>
      <w:pgSz w:w="12240" w:h="15840"/>
      <w:pgMar w:header="665" w:footer="1089" w:top="2340" w:bottom="1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06.32pt;margin-top:727.559998pt;width:405.4pt;height:4.8pt;mso-position-horizontal-relative:page;mso-position-vertical-relative:page;z-index:-15825408" id="docshapegroup3" coordorigin="2126,14551" coordsize="8108,96">
          <v:shape style="position:absolute;left:2133;top:14558;width:8093;height:82" id="docshape4" coordorigin="2134,14558" coordsize="8093,82" path="m6180,14558l2134,14599,6180,14640,10226,14599,6180,14558xe" filled="true" fillcolor="#000000" stroked="false">
            <v:path arrowok="t"/>
            <v:fill type="solid"/>
          </v:shape>
          <v:shape style="position:absolute;left:2133;top:14558;width:8093;height:82" id="docshape5" coordorigin="2134,14558" coordsize="8093,82" path="m2134,14599l6180,14558,10226,14599,6180,14640,2134,14599xe" filled="false" stroked="true" strokeweight=".72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300.115936pt;margin-top:733.889954pt;width:12.3pt;height:12.4pt;mso-position-horizontal-relative:page;mso-position-vertical-relative:page;z-index:-15824896" type="#_x0000_t202" id="docshape6" filled="false" stroked="false">
          <v:textbox inset="0,0,0,0">
            <w:txbxContent>
              <w:p>
                <w:pPr>
                  <w:spacing w:line="229" w:lineRule="exact" w:before="0"/>
                  <w:ind w:left="60" w:right="0" w:firstLine="0"/>
                  <w:jc w:val="left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w w:val="104"/>
                    <w:sz w:val="20"/>
                  </w:rPr>
                  <w:fldChar w:fldCharType="begin"/>
                </w:r>
                <w:r>
                  <w:rPr>
                    <w:rFonts w:ascii="Calibri"/>
                    <w:w w:val="104"/>
                    <w:sz w:val="20"/>
                  </w:rPr>
                  <w:instrText> PAGE </w:instrText>
                </w:r>
                <w:r>
                  <w:rPr>
                    <w:rFonts w:ascii="Calibri"/>
                    <w:w w:val="104"/>
                    <w:sz w:val="20"/>
                  </w:rPr>
                  <w:fldChar w:fldCharType="separate"/>
                </w:r>
                <w:r>
                  <w:rPr>
                    <w:rFonts w:ascii="Calibri"/>
                    <w:w w:val="104"/>
                    <w:sz w:val="20"/>
                  </w:rPr>
                  <w:t>1</w:t>
                </w:r>
                <w:r>
                  <w:rPr>
                    <w:rFonts w:ascii="Calibri"/>
                    <w:w w:val="104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06.32pt;margin-top:727.559998pt;width:405.4pt;height:4.8pt;mso-position-horizontal-relative:page;mso-position-vertical-relative:page;z-index:-15824384" id="docshapegroup7" coordorigin="2126,14551" coordsize="8108,96">
          <v:shape style="position:absolute;left:2133;top:14558;width:8093;height:82" id="docshape8" coordorigin="2134,14558" coordsize="8093,82" path="m6180,14558l2134,14599,6180,14640,10226,14599,6180,14558xe" filled="true" fillcolor="#000000" stroked="false">
            <v:path arrowok="t"/>
            <v:fill type="solid"/>
          </v:shape>
          <v:shape style="position:absolute;left:2133;top:14558;width:8093;height:82" id="docshape9" coordorigin="2134,14558" coordsize="8093,82" path="m2134,14599l6180,14558,10226,14599,6180,14640,2134,14599xe" filled="false" stroked="true" strokeweight=".72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300.116364pt;margin-top:733.889893pt;width:12.3pt;height:12.4pt;mso-position-horizontal-relative:page;mso-position-vertical-relative:page;z-index:-15823872" type="#_x0000_t202" id="docshape10" filled="false" stroked="false">
          <v:textbox inset="0,0,0,0">
            <w:txbxContent>
              <w:p>
                <w:pPr>
                  <w:spacing w:line="229" w:lineRule="exact" w:before="0"/>
                  <w:ind w:left="60" w:right="0" w:firstLine="0"/>
                  <w:jc w:val="left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w w:val="104"/>
                    <w:sz w:val="20"/>
                  </w:rPr>
                  <w:fldChar w:fldCharType="begin"/>
                </w:r>
                <w:r>
                  <w:rPr>
                    <w:rFonts w:ascii="Calibri"/>
                    <w:w w:val="104"/>
                    <w:sz w:val="20"/>
                  </w:rPr>
                  <w:instrText> PAGE </w:instrText>
                </w:r>
                <w:r>
                  <w:rPr>
                    <w:rFonts w:ascii="Calibri"/>
                    <w:w w:val="104"/>
                    <w:sz w:val="20"/>
                  </w:rPr>
                  <w:fldChar w:fldCharType="separate"/>
                </w:r>
                <w:r>
                  <w:rPr>
                    <w:rFonts w:ascii="Calibri"/>
                    <w:w w:val="104"/>
                    <w:sz w:val="20"/>
                  </w:rPr>
                  <w:t>2</w:t>
                </w:r>
                <w:r>
                  <w:rPr>
                    <w:rFonts w:ascii="Calibri"/>
                    <w:w w:val="104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06.32pt;margin-top:727.559998pt;width:405.4pt;height:4.8pt;mso-position-horizontal-relative:page;mso-position-vertical-relative:page;z-index:-15820288" id="docshapegroup13" coordorigin="2126,14551" coordsize="8108,96">
          <v:shape style="position:absolute;left:2133;top:14558;width:8093;height:82" id="docshape14" coordorigin="2134,14558" coordsize="8093,82" path="m6180,14558l2134,14599,6180,14640,10226,14599,6180,14558xe" filled="true" fillcolor="#000000" stroked="false">
            <v:path arrowok="t"/>
            <v:fill type="solid"/>
          </v:shape>
          <v:shape style="position:absolute;left:2133;top:14558;width:8093;height:82" id="docshape15" coordorigin="2134,14558" coordsize="8093,82" path="m2134,14599l6180,14558,10226,14599,6180,14640,2134,14599xe" filled="false" stroked="true" strokeweight=".72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300.116364pt;margin-top:733.889893pt;width:12.3pt;height:12.4pt;mso-position-horizontal-relative:page;mso-position-vertical-relative:page;z-index:-15819776" type="#_x0000_t202" id="docshape16" filled="false" stroked="false">
          <v:textbox inset="0,0,0,0">
            <w:txbxContent>
              <w:p>
                <w:pPr>
                  <w:spacing w:line="229" w:lineRule="exact" w:before="0"/>
                  <w:ind w:left="60" w:right="0" w:firstLine="0"/>
                  <w:jc w:val="left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w w:val="104"/>
                    <w:sz w:val="20"/>
                  </w:rPr>
                  <w:fldChar w:fldCharType="begin"/>
                </w:r>
                <w:r>
                  <w:rPr>
                    <w:rFonts w:ascii="Calibri"/>
                    <w:w w:val="104"/>
                    <w:sz w:val="20"/>
                  </w:rPr>
                  <w:instrText> PAGE </w:instrText>
                </w:r>
                <w:r>
                  <w:rPr>
                    <w:rFonts w:ascii="Calibri"/>
                    <w:w w:val="104"/>
                    <w:sz w:val="20"/>
                  </w:rPr>
                  <w:fldChar w:fldCharType="separate"/>
                </w:r>
                <w:r>
                  <w:rPr>
                    <w:rFonts w:ascii="Calibri"/>
                    <w:w w:val="104"/>
                    <w:sz w:val="20"/>
                  </w:rPr>
                  <w:t>3</w:t>
                </w:r>
                <w:r>
                  <w:rPr>
                    <w:rFonts w:ascii="Calibri"/>
                    <w:w w:val="104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106.32pt;margin-top:727.559998pt;width:405.4pt;height:4.8pt;mso-position-horizontal-relative:page;mso-position-vertical-relative:page;z-index:-15819264" id="docshapegroup17" coordorigin="2126,14551" coordsize="8108,96">
          <v:shape style="position:absolute;left:2133;top:14558;width:8093;height:82" id="docshape18" coordorigin="2134,14558" coordsize="8093,82" path="m6180,14558l2134,14599,6180,14640,10226,14599,6180,14558xe" filled="true" fillcolor="#000000" stroked="false">
            <v:path arrowok="t"/>
            <v:fill type="solid"/>
          </v:shape>
          <v:shape style="position:absolute;left:2133;top:14558;width:8093;height:82" id="docshape19" coordorigin="2134,14558" coordsize="8093,82" path="m2134,14599l6180,14558,10226,14599,6180,14640,2134,14599xe" filled="false" stroked="true" strokeweight=".72pt" strokecolor="#000000">
            <v:path arrowok="t"/>
            <v:stroke dashstyle="solid"/>
          </v:shape>
          <w10:wrap type="none"/>
        </v:group>
      </w:pict>
    </w:r>
    <w:r>
      <w:rPr/>
      <w:pict>
        <v:shape style="position:absolute;margin-left:300.116364pt;margin-top:733.889893pt;width:12.3pt;height:12.4pt;mso-position-horizontal-relative:page;mso-position-vertical-relative:page;z-index:-15818752" type="#_x0000_t202" id="docshape20" filled="false" stroked="false">
          <v:textbox inset="0,0,0,0">
            <w:txbxContent>
              <w:p>
                <w:pPr>
                  <w:spacing w:line="229" w:lineRule="exact" w:before="0"/>
                  <w:ind w:left="60" w:right="0" w:firstLine="0"/>
                  <w:jc w:val="left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w w:val="104"/>
                    <w:sz w:val="20"/>
                  </w:rPr>
                  <w:fldChar w:fldCharType="begin"/>
                </w:r>
                <w:r>
                  <w:rPr>
                    <w:rFonts w:ascii="Calibri"/>
                    <w:w w:val="104"/>
                    <w:sz w:val="20"/>
                  </w:rPr>
                  <w:instrText> PAGE </w:instrText>
                </w:r>
                <w:r>
                  <w:rPr>
                    <w:rFonts w:ascii="Calibri"/>
                    <w:w w:val="104"/>
                    <w:sz w:val="20"/>
                  </w:rPr>
                  <w:fldChar w:fldCharType="separate"/>
                </w:r>
                <w:r>
                  <w:rPr>
                    <w:rFonts w:ascii="Calibri"/>
                    <w:w w:val="104"/>
                    <w:sz w:val="20"/>
                  </w:rPr>
                  <w:t>4</w:t>
                </w:r>
                <w:r>
                  <w:rPr>
                    <w:rFonts w:ascii="Calibri"/>
                    <w:w w:val="104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8512">
          <wp:simplePos x="0" y="0"/>
          <wp:positionH relativeFrom="page">
            <wp:posOffset>3511296</wp:posOffset>
          </wp:positionH>
          <wp:positionV relativeFrom="page">
            <wp:posOffset>422148</wp:posOffset>
          </wp:positionV>
          <wp:extent cx="740663" cy="519683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0663" cy="519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3.191406pt;margin-top:73.357941pt;width:185.05pt;height:27.85pt;mso-position-horizontal-relative:page;mso-position-vertical-relative:page;z-index:-15827456" type="#_x0000_t202" id="docshape1" filled="false" stroked="false">
          <v:textbox inset="0,0,0,0">
            <w:txbxContent>
              <w:p>
                <w:pPr>
                  <w:spacing w:before="16"/>
                  <w:ind w:left="18" w:right="19" w:firstLine="0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ESTADO</w:t>
                </w:r>
                <w:r>
                  <w:rPr>
                    <w:b/>
                    <w:spacing w:val="-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DO</w:t>
                </w:r>
                <w:r>
                  <w:rPr>
                    <w:b/>
                    <w:spacing w:val="-2"/>
                    <w:sz w:val="15"/>
                  </w:rPr>
                  <w:t> </w:t>
                </w:r>
                <w:r>
                  <w:rPr>
                    <w:b/>
                    <w:spacing w:val="-4"/>
                    <w:sz w:val="15"/>
                  </w:rPr>
                  <w:t>PARÁ</w:t>
                </w:r>
              </w:p>
              <w:p>
                <w:pPr>
                  <w:spacing w:line="244" w:lineRule="auto" w:before="0"/>
                  <w:ind w:left="21" w:right="19" w:firstLine="0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CAMARA</w:t>
                </w:r>
                <w:r>
                  <w:rPr>
                    <w:b/>
                    <w:spacing w:val="33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MUNICIPAL</w:t>
                </w:r>
                <w:r>
                  <w:rPr>
                    <w:b/>
                    <w:spacing w:val="-5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DE</w:t>
                </w:r>
                <w:r>
                  <w:rPr>
                    <w:b/>
                    <w:spacing w:val="-7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OURILÂNDIA</w:t>
                </w:r>
                <w:r>
                  <w:rPr>
                    <w:b/>
                    <w:spacing w:val="-5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DO</w:t>
                </w:r>
                <w:r>
                  <w:rPr>
                    <w:b/>
                    <w:spacing w:val="-5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NORTE CNPJ: 34.682.385/0001-36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89536">
          <wp:simplePos x="0" y="0"/>
          <wp:positionH relativeFrom="page">
            <wp:posOffset>3511296</wp:posOffset>
          </wp:positionH>
          <wp:positionV relativeFrom="page">
            <wp:posOffset>422148</wp:posOffset>
          </wp:positionV>
          <wp:extent cx="740663" cy="519683"/>
          <wp:effectExtent l="0" t="0" r="0" b="0"/>
          <wp:wrapNone/>
          <wp:docPr id="3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0663" cy="519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5826432" from="114.360001pt,110.159996pt" to="513.719992pt,110.159996pt" stroked="true" strokeweight=".24pt" strokecolor="#000000">
          <v:stroke dashstyle="solid"/>
          <w10:wrap type="none"/>
        </v:line>
      </w:pict>
    </w:r>
    <w:r>
      <w:rPr/>
      <w:pict>
        <v:shape style="position:absolute;margin-left:133.274582pt;margin-top:73.358276pt;width:344.85pt;height:45.05pt;mso-position-horizontal-relative:page;mso-position-vertical-relative:page;z-index:-15825920" type="#_x0000_t202" id="docshape2" filled="false" stroked="false">
          <v:textbox inset="0,0,0,0">
            <w:txbxContent>
              <w:p>
                <w:pPr>
                  <w:spacing w:before="16"/>
                  <w:ind w:left="1616" w:right="1617" w:firstLine="0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ESTADO</w:t>
                </w:r>
                <w:r>
                  <w:rPr>
                    <w:b/>
                    <w:spacing w:val="-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DO</w:t>
                </w:r>
                <w:r>
                  <w:rPr>
                    <w:b/>
                    <w:spacing w:val="-2"/>
                    <w:sz w:val="15"/>
                  </w:rPr>
                  <w:t> </w:t>
                </w:r>
                <w:r>
                  <w:rPr>
                    <w:b/>
                    <w:spacing w:val="-4"/>
                    <w:sz w:val="15"/>
                  </w:rPr>
                  <w:t>PARÁ</w:t>
                </w:r>
              </w:p>
              <w:p>
                <w:pPr>
                  <w:spacing w:line="244" w:lineRule="auto" w:before="0"/>
                  <w:ind w:left="1619" w:right="1617" w:firstLine="0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CAMARA</w:t>
                </w:r>
                <w:r>
                  <w:rPr>
                    <w:b/>
                    <w:spacing w:val="33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MUNICIPAL</w:t>
                </w:r>
                <w:r>
                  <w:rPr>
                    <w:b/>
                    <w:spacing w:val="-5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DE</w:t>
                </w:r>
                <w:r>
                  <w:rPr>
                    <w:b/>
                    <w:spacing w:val="-7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OURILÂNDIA</w:t>
                </w:r>
                <w:r>
                  <w:rPr>
                    <w:b/>
                    <w:spacing w:val="-5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DO</w:t>
                </w:r>
                <w:r>
                  <w:rPr>
                    <w:b/>
                    <w:spacing w:val="-5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NORTE CNPJ: 34.682.385/0001-36</w:t>
                </w:r>
              </w:p>
              <w:p>
                <w:pPr>
                  <w:tabs>
                    <w:tab w:pos="3103" w:val="left" w:leader="none"/>
                    <w:tab w:pos="3362" w:val="left" w:leader="none"/>
                    <w:tab w:pos="4978" w:val="left" w:leader="none"/>
                  </w:tabs>
                  <w:spacing w:line="240" w:lineRule="auto" w:before="0"/>
                  <w:ind w:left="20" w:right="18" w:firstLine="0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Av. das Nações n.º 3326 - CEP 68390000</w:t>
                  <w:tab/>
                </w:r>
                <w:r>
                  <w:rPr>
                    <w:b/>
                    <w:spacing w:val="-10"/>
                    <w:sz w:val="15"/>
                  </w:rPr>
                  <w:t>-</w:t>
                </w:r>
                <w:r>
                  <w:rPr>
                    <w:b/>
                    <w:sz w:val="15"/>
                  </w:rPr>
                  <w:tab/>
                  <w:t>Ourilândia do Norte</w:t>
                  <w:tab/>
                  <w:t>-</w:t>
                </w:r>
                <w:r>
                  <w:rPr>
                    <w:b/>
                    <w:spacing w:val="80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Pará</w:t>
                </w:r>
                <w:r>
                  <w:rPr>
                    <w:b/>
                    <w:spacing w:val="3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-</w:t>
                </w:r>
                <w:r>
                  <w:rPr>
                    <w:b/>
                    <w:spacing w:val="-8"/>
                    <w:sz w:val="15"/>
                  </w:rPr>
                  <w:t> </w:t>
                </w:r>
                <w:r>
                  <w:rPr>
                    <w:rFonts w:ascii="Wingdings" w:hAnsi="Wingdings"/>
                    <w:sz w:val="15"/>
                  </w:rPr>
                  <w:t></w:t>
                </w:r>
                <w:r>
                  <w:rPr>
                    <w:b/>
                    <w:sz w:val="15"/>
                  </w:rPr>
                  <w:t>434-1176-1976 </w:t>
                </w:r>
                <w:hyperlink r:id="rId2">
                  <w:r>
                    <w:rPr>
                      <w:b/>
                      <w:spacing w:val="-2"/>
                      <w:sz w:val="15"/>
                    </w:rPr>
                    <w:t>camaraourilandia@hotmail.com</w:t>
                  </w:r>
                </w:hyperlink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93120">
          <wp:simplePos x="0" y="0"/>
          <wp:positionH relativeFrom="page">
            <wp:posOffset>3511296</wp:posOffset>
          </wp:positionH>
          <wp:positionV relativeFrom="page">
            <wp:posOffset>422148</wp:posOffset>
          </wp:positionV>
          <wp:extent cx="740663" cy="519683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0663" cy="519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5822848" from="114.360001pt,110.159996pt" to="513.719992pt,110.159996pt" stroked="true" strokeweight=".24pt" strokecolor="#000000">
          <v:stroke dashstyle="solid"/>
          <w10:wrap type="none"/>
        </v:line>
      </w:pict>
    </w:r>
    <w:r>
      <w:rPr/>
      <w:pict>
        <v:shape style="position:absolute;margin-left:133.274582pt;margin-top:73.358276pt;width:344.85pt;height:45.05pt;mso-position-horizontal-relative:page;mso-position-vertical-relative:page;z-index:-15822336" type="#_x0000_t202" id="docshape11" filled="false" stroked="false">
          <v:textbox inset="0,0,0,0">
            <w:txbxContent>
              <w:p>
                <w:pPr>
                  <w:spacing w:before="16"/>
                  <w:ind w:left="1616" w:right="1617" w:firstLine="0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ESTADO</w:t>
                </w:r>
                <w:r>
                  <w:rPr>
                    <w:b/>
                    <w:spacing w:val="-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DO</w:t>
                </w:r>
                <w:r>
                  <w:rPr>
                    <w:b/>
                    <w:spacing w:val="-2"/>
                    <w:sz w:val="15"/>
                  </w:rPr>
                  <w:t> </w:t>
                </w:r>
                <w:r>
                  <w:rPr>
                    <w:b/>
                    <w:spacing w:val="-4"/>
                    <w:sz w:val="15"/>
                  </w:rPr>
                  <w:t>PARÁ</w:t>
                </w:r>
              </w:p>
              <w:p>
                <w:pPr>
                  <w:spacing w:line="244" w:lineRule="auto" w:before="0"/>
                  <w:ind w:left="1619" w:right="1617" w:firstLine="0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CAMARA</w:t>
                </w:r>
                <w:r>
                  <w:rPr>
                    <w:b/>
                    <w:spacing w:val="33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MUNICIPAL</w:t>
                </w:r>
                <w:r>
                  <w:rPr>
                    <w:b/>
                    <w:spacing w:val="-5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DE</w:t>
                </w:r>
                <w:r>
                  <w:rPr>
                    <w:b/>
                    <w:spacing w:val="-7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OURILÂNDIA</w:t>
                </w:r>
                <w:r>
                  <w:rPr>
                    <w:b/>
                    <w:spacing w:val="-5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DO</w:t>
                </w:r>
                <w:r>
                  <w:rPr>
                    <w:b/>
                    <w:spacing w:val="-5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NORTE CNPJ: 34.682.385/0001-36</w:t>
                </w:r>
              </w:p>
              <w:p>
                <w:pPr>
                  <w:tabs>
                    <w:tab w:pos="3103" w:val="left" w:leader="none"/>
                    <w:tab w:pos="3362" w:val="left" w:leader="none"/>
                    <w:tab w:pos="4978" w:val="left" w:leader="none"/>
                  </w:tabs>
                  <w:spacing w:line="240" w:lineRule="auto" w:before="0"/>
                  <w:ind w:left="20" w:right="18" w:firstLine="0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Av. das Nações n.º 3326 - CEP 68390000</w:t>
                  <w:tab/>
                </w:r>
                <w:r>
                  <w:rPr>
                    <w:b/>
                    <w:spacing w:val="-10"/>
                    <w:sz w:val="15"/>
                  </w:rPr>
                  <w:t>-</w:t>
                </w:r>
                <w:r>
                  <w:rPr>
                    <w:b/>
                    <w:sz w:val="15"/>
                  </w:rPr>
                  <w:tab/>
                  <w:t>Ourilândia do Norte</w:t>
                  <w:tab/>
                  <w:t>-</w:t>
                </w:r>
                <w:r>
                  <w:rPr>
                    <w:b/>
                    <w:spacing w:val="80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Pará</w:t>
                </w:r>
                <w:r>
                  <w:rPr>
                    <w:b/>
                    <w:spacing w:val="3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-</w:t>
                </w:r>
                <w:r>
                  <w:rPr>
                    <w:b/>
                    <w:spacing w:val="-8"/>
                    <w:sz w:val="15"/>
                  </w:rPr>
                  <w:t> </w:t>
                </w:r>
                <w:r>
                  <w:rPr>
                    <w:rFonts w:ascii="Wingdings" w:hAnsi="Wingdings"/>
                    <w:sz w:val="15"/>
                  </w:rPr>
                  <w:t></w:t>
                </w:r>
                <w:r>
                  <w:rPr>
                    <w:b/>
                    <w:sz w:val="15"/>
                  </w:rPr>
                  <w:t>434-1176-1976 </w:t>
                </w:r>
                <w:hyperlink r:id="rId2">
                  <w:r>
                    <w:rPr>
                      <w:b/>
                      <w:spacing w:val="-2"/>
                      <w:sz w:val="15"/>
                    </w:rPr>
                    <w:t>camaraourilandia@hotmail.com</w:t>
                  </w:r>
                </w:hyperlink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94656">
          <wp:simplePos x="0" y="0"/>
          <wp:positionH relativeFrom="page">
            <wp:posOffset>3511296</wp:posOffset>
          </wp:positionH>
          <wp:positionV relativeFrom="page">
            <wp:posOffset>422148</wp:posOffset>
          </wp:positionV>
          <wp:extent cx="740663" cy="519683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0663" cy="5196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5821312" from="114.360001pt,110.159996pt" to="513.719992pt,110.159996pt" stroked="true" strokeweight=".24pt" strokecolor="#000000">
          <v:stroke dashstyle="solid"/>
          <w10:wrap type="none"/>
        </v:line>
      </w:pict>
    </w:r>
    <w:r>
      <w:rPr/>
      <w:pict>
        <v:shape style="position:absolute;margin-left:133.274582pt;margin-top:73.358276pt;width:344.85pt;height:45.05pt;mso-position-horizontal-relative:page;mso-position-vertical-relative:page;z-index:-15820800" type="#_x0000_t202" id="docshape12" filled="false" stroked="false">
          <v:textbox inset="0,0,0,0">
            <w:txbxContent>
              <w:p>
                <w:pPr>
                  <w:spacing w:before="16"/>
                  <w:ind w:left="1616" w:right="1617" w:firstLine="0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ESTADO</w:t>
                </w:r>
                <w:r>
                  <w:rPr>
                    <w:b/>
                    <w:spacing w:val="-1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DO</w:t>
                </w:r>
                <w:r>
                  <w:rPr>
                    <w:b/>
                    <w:spacing w:val="-2"/>
                    <w:sz w:val="15"/>
                  </w:rPr>
                  <w:t> </w:t>
                </w:r>
                <w:r>
                  <w:rPr>
                    <w:b/>
                    <w:spacing w:val="-4"/>
                    <w:sz w:val="15"/>
                  </w:rPr>
                  <w:t>PARÁ</w:t>
                </w:r>
              </w:p>
              <w:p>
                <w:pPr>
                  <w:spacing w:line="244" w:lineRule="auto" w:before="0"/>
                  <w:ind w:left="1619" w:right="1617" w:firstLine="0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CAMARA</w:t>
                </w:r>
                <w:r>
                  <w:rPr>
                    <w:b/>
                    <w:spacing w:val="33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MUNICIPAL</w:t>
                </w:r>
                <w:r>
                  <w:rPr>
                    <w:b/>
                    <w:spacing w:val="-5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DE</w:t>
                </w:r>
                <w:r>
                  <w:rPr>
                    <w:b/>
                    <w:spacing w:val="-7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OURILÂNDIA</w:t>
                </w:r>
                <w:r>
                  <w:rPr>
                    <w:b/>
                    <w:spacing w:val="-5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DO</w:t>
                </w:r>
                <w:r>
                  <w:rPr>
                    <w:b/>
                    <w:spacing w:val="-5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NORTE CNPJ: 34.682.385/0001-36</w:t>
                </w:r>
              </w:p>
              <w:p>
                <w:pPr>
                  <w:tabs>
                    <w:tab w:pos="3103" w:val="left" w:leader="none"/>
                    <w:tab w:pos="3362" w:val="left" w:leader="none"/>
                    <w:tab w:pos="4978" w:val="left" w:leader="none"/>
                  </w:tabs>
                  <w:spacing w:line="240" w:lineRule="auto" w:before="0"/>
                  <w:ind w:left="20" w:right="18" w:firstLine="0"/>
                  <w:jc w:val="center"/>
                  <w:rPr>
                    <w:b/>
                    <w:sz w:val="15"/>
                  </w:rPr>
                </w:pPr>
                <w:r>
                  <w:rPr>
                    <w:b/>
                    <w:sz w:val="15"/>
                  </w:rPr>
                  <w:t>Av. das Nações n.º 3326 - CEP 68390000</w:t>
                  <w:tab/>
                </w:r>
                <w:r>
                  <w:rPr>
                    <w:b/>
                    <w:spacing w:val="-10"/>
                    <w:sz w:val="15"/>
                  </w:rPr>
                  <w:t>-</w:t>
                </w:r>
                <w:r>
                  <w:rPr>
                    <w:b/>
                    <w:sz w:val="15"/>
                  </w:rPr>
                  <w:tab/>
                  <w:t>Ourilândia do Norte</w:t>
                  <w:tab/>
                  <w:t>-</w:t>
                </w:r>
                <w:r>
                  <w:rPr>
                    <w:b/>
                    <w:spacing w:val="80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Pará</w:t>
                </w:r>
                <w:r>
                  <w:rPr>
                    <w:b/>
                    <w:spacing w:val="32"/>
                    <w:sz w:val="15"/>
                  </w:rPr>
                  <w:t> </w:t>
                </w:r>
                <w:r>
                  <w:rPr>
                    <w:b/>
                    <w:sz w:val="15"/>
                  </w:rPr>
                  <w:t>-</w:t>
                </w:r>
                <w:r>
                  <w:rPr>
                    <w:b/>
                    <w:spacing w:val="-8"/>
                    <w:sz w:val="15"/>
                  </w:rPr>
                  <w:t> </w:t>
                </w:r>
                <w:r>
                  <w:rPr>
                    <w:rFonts w:ascii="Wingdings" w:hAnsi="Wingdings"/>
                    <w:sz w:val="15"/>
                  </w:rPr>
                  <w:t></w:t>
                </w:r>
                <w:r>
                  <w:rPr>
                    <w:b/>
                    <w:sz w:val="15"/>
                  </w:rPr>
                  <w:t>434-1176-1976 </w:t>
                </w:r>
                <w:hyperlink r:id="rId2">
                  <w:r>
                    <w:rPr>
                      <w:b/>
                      <w:spacing w:val="-2"/>
                      <w:sz w:val="15"/>
                    </w:rPr>
                    <w:t>camaraourilandia@hotmail.com</w:t>
                  </w:r>
                </w:hyperlink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yperlink" Target="mailto:camaraourilandia@hotmail.com" TargetMode="External"/><Relationship Id="rId10" Type="http://schemas.openxmlformats.org/officeDocument/2006/relationships/header" Target="header3.xml"/><Relationship Id="rId11" Type="http://schemas.openxmlformats.org/officeDocument/2006/relationships/header" Target="header4.xml"/><Relationship Id="rId12" Type="http://schemas.openxmlformats.org/officeDocument/2006/relationships/footer" Target="footer3.xml"/><Relationship Id="rId13" Type="http://schemas.openxmlformats.org/officeDocument/2006/relationships/footer" Target="footer4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camaraourilandia@hotmail.com" TargetMode="External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camaraourilandia@hotmail.com" TargetMode="External"/></Relationships>
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camaraourilandia@hot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2024-04-23T15:19:59Z</dcterms:created>
  <dcterms:modified xsi:type="dcterms:W3CDTF">2024-04-23T15:19:59Z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LastSaved">
    <vt:filetime>2024-04-23T00:00:00Z</vt:filetime>
  </property>
  <property fmtid="{D5CDD505-2E9C-101B-9397-08002B2CF9AE}" pid="4" name="Producer">
    <vt:lpwstr>Foxit PDF Editor Printer Versão 12.0.0.15105</vt:lpwstr>
  </property>
</Properties>
</file>