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C2" w:rsidRDefault="00F54FC2" w:rsidP="00F54FC2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603E2" w:rsidRPr="006A12E6" w:rsidRDefault="00F603E2" w:rsidP="00F603E2">
      <w:pPr>
        <w:pStyle w:val="PargrafodaLista"/>
        <w:spacing w:after="0"/>
        <w:rPr>
          <w:rFonts w:ascii="Arial Narrow" w:hAnsi="Arial Narrow" w:cs="Times New Roman"/>
          <w:sz w:val="28"/>
          <w:szCs w:val="24"/>
        </w:rPr>
      </w:pPr>
      <w:r w:rsidRPr="006A12E6">
        <w:rPr>
          <w:rFonts w:ascii="Arial Narrow" w:hAnsi="Arial Narrow" w:cs="Times New Roman"/>
          <w:sz w:val="28"/>
          <w:szCs w:val="24"/>
        </w:rPr>
        <w:t>INDICAÇÃO Nº 03 /2020</w:t>
      </w:r>
    </w:p>
    <w:p w:rsidR="00F603E2" w:rsidRDefault="00F603E2" w:rsidP="00F603E2">
      <w:pPr>
        <w:pStyle w:val="PargrafodaLista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F603E2" w:rsidRPr="004A2996" w:rsidRDefault="00F603E2" w:rsidP="00F603E2">
      <w:pPr>
        <w:pStyle w:val="PargrafodaLista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F603E2" w:rsidRPr="004A2996" w:rsidRDefault="00F603E2" w:rsidP="00F603E2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996">
        <w:rPr>
          <w:rFonts w:ascii="Times New Roman" w:hAnsi="Times New Roman" w:cs="Times New Roman"/>
          <w:sz w:val="24"/>
          <w:szCs w:val="24"/>
        </w:rPr>
        <w:t>Senhor Presidente,</w:t>
      </w:r>
    </w:p>
    <w:p w:rsidR="00F603E2" w:rsidRPr="004A2996" w:rsidRDefault="00F603E2" w:rsidP="00F603E2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996">
        <w:rPr>
          <w:rFonts w:ascii="Times New Roman" w:hAnsi="Times New Roman" w:cs="Times New Roman"/>
          <w:sz w:val="24"/>
          <w:szCs w:val="24"/>
        </w:rPr>
        <w:t>Senhores Vereadores e Vereadora,</w:t>
      </w:r>
    </w:p>
    <w:p w:rsidR="00F603E2" w:rsidRPr="004A2996" w:rsidRDefault="00F603E2" w:rsidP="00F603E2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03E2" w:rsidRPr="004A2996" w:rsidRDefault="00F603E2" w:rsidP="00F603E2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03E2" w:rsidRDefault="00F603E2" w:rsidP="00F603E2">
      <w:pPr>
        <w:pStyle w:val="PargrafodaLista"/>
        <w:spacing w:after="0"/>
        <w:ind w:firstLine="69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32"/>
          <w:szCs w:val="28"/>
          <w:lang w:eastAsia="pt-BR"/>
        </w:rPr>
        <w:t>INDICO</w:t>
      </w:r>
      <w:r w:rsidRPr="001D0A2F">
        <w:rPr>
          <w:rFonts w:ascii="Times New Roman" w:hAnsi="Times New Roman" w:cs="Times New Roman"/>
          <w:sz w:val="32"/>
          <w:szCs w:val="28"/>
          <w:lang w:eastAsia="pt-BR"/>
        </w:rPr>
        <w:t xml:space="preserve"> à Mesa, o envio de</w:t>
      </w:r>
      <w:r>
        <w:rPr>
          <w:rFonts w:ascii="Times New Roman" w:hAnsi="Times New Roman" w:cs="Times New Roman"/>
          <w:sz w:val="32"/>
          <w:szCs w:val="28"/>
          <w:lang w:eastAsia="pt-BR"/>
        </w:rPr>
        <w:t>sta</w:t>
      </w:r>
      <w:r w:rsidRPr="001D0A2F">
        <w:rPr>
          <w:rFonts w:ascii="Times New Roman" w:hAnsi="Times New Roman" w:cs="Times New Roman"/>
          <w:sz w:val="32"/>
          <w:szCs w:val="28"/>
          <w:lang w:eastAsia="pt-BR"/>
        </w:rPr>
        <w:t xml:space="preserve"> ao Chefe do Poder Executivo Municipal, </w:t>
      </w:r>
      <w:r>
        <w:rPr>
          <w:rFonts w:ascii="Times New Roman" w:hAnsi="Times New Roman" w:cs="Times New Roman"/>
          <w:sz w:val="32"/>
          <w:szCs w:val="28"/>
          <w:lang w:eastAsia="pt-BR"/>
        </w:rPr>
        <w:t>que</w:t>
      </w:r>
      <w:r w:rsidRPr="001D0A2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expeça ordem de serviços a equipe da secretaria de Obras para fazer o </w:t>
      </w:r>
      <w:proofErr w:type="spellStart"/>
      <w:r>
        <w:rPr>
          <w:rFonts w:ascii="Times New Roman" w:hAnsi="Times New Roman" w:cs="Times New Roman"/>
          <w:sz w:val="28"/>
          <w:szCs w:val="24"/>
        </w:rPr>
        <w:t>encascalhamento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das estradas do Assentamento União.</w:t>
      </w:r>
    </w:p>
    <w:p w:rsidR="00F603E2" w:rsidRPr="001D0A2F" w:rsidRDefault="00F603E2" w:rsidP="00F603E2">
      <w:pPr>
        <w:pStyle w:val="PargrafodaLista"/>
        <w:spacing w:after="0"/>
        <w:ind w:firstLine="696"/>
        <w:jc w:val="both"/>
        <w:rPr>
          <w:rFonts w:ascii="Times New Roman" w:hAnsi="Times New Roman" w:cs="Times New Roman"/>
          <w:sz w:val="28"/>
          <w:szCs w:val="24"/>
        </w:rPr>
      </w:pPr>
      <w:r w:rsidRPr="001D0A2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603E2" w:rsidRPr="001D0A2F" w:rsidRDefault="00F603E2" w:rsidP="00F603E2">
      <w:pPr>
        <w:pStyle w:val="PargrafodaLista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1D0A2F">
        <w:rPr>
          <w:rFonts w:ascii="Times New Roman" w:hAnsi="Times New Roman" w:cs="Times New Roman"/>
          <w:sz w:val="28"/>
          <w:szCs w:val="24"/>
        </w:rPr>
        <w:t>JUSTIFICATIVA</w:t>
      </w:r>
    </w:p>
    <w:p w:rsidR="00F603E2" w:rsidRPr="001D0A2F" w:rsidRDefault="00F603E2" w:rsidP="00F603E2">
      <w:pPr>
        <w:pStyle w:val="PargrafodaLista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F603E2" w:rsidRPr="001D0A2F" w:rsidRDefault="00F603E2" w:rsidP="00F603E2">
      <w:pPr>
        <w:pStyle w:val="PargrafodaLista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1D0A2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Caso não haja atendimento emergencial, poderá resultar em prejuízo para o interesse da coletividade, pois naquele Assentamento a produção abastece significante parte do comercio local.</w:t>
      </w:r>
    </w:p>
    <w:p w:rsidR="00F603E2" w:rsidRPr="004A2996" w:rsidRDefault="00F603E2" w:rsidP="00F603E2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03E2" w:rsidRPr="004A2996" w:rsidRDefault="00F603E2" w:rsidP="00F603E2">
      <w:pPr>
        <w:pStyle w:val="PargrafodaList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Vantuir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Romão, 18</w:t>
      </w:r>
      <w:r w:rsidRPr="004A299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 de 2020</w:t>
      </w:r>
      <w:r w:rsidRPr="004A2996">
        <w:rPr>
          <w:rFonts w:ascii="Times New Roman" w:hAnsi="Times New Roman" w:cs="Times New Roman"/>
          <w:sz w:val="24"/>
          <w:szCs w:val="24"/>
        </w:rPr>
        <w:t>.</w:t>
      </w:r>
    </w:p>
    <w:p w:rsidR="00F603E2" w:rsidRPr="004A2996" w:rsidRDefault="00F603E2" w:rsidP="00F603E2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03E2" w:rsidRPr="004A2996" w:rsidRDefault="00F603E2" w:rsidP="00F603E2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03E2" w:rsidRPr="00F0038C" w:rsidRDefault="00F603E2" w:rsidP="00F603E2">
      <w:pPr>
        <w:pStyle w:val="PargrafodaLista"/>
        <w:spacing w:after="0"/>
        <w:jc w:val="center"/>
        <w:rPr>
          <w:rFonts w:ascii="Times New Roman" w:hAnsi="Times New Roman" w:cs="Times New Roman"/>
          <w:szCs w:val="24"/>
        </w:rPr>
      </w:pPr>
      <w:r w:rsidRPr="00F0038C">
        <w:rPr>
          <w:rFonts w:ascii="Times New Roman" w:hAnsi="Times New Roman" w:cs="Times New Roman"/>
          <w:szCs w:val="24"/>
        </w:rPr>
        <w:t>FRANCIVAL CASSEANO DO REGO</w:t>
      </w:r>
    </w:p>
    <w:p w:rsidR="00F603E2" w:rsidRDefault="00F603E2" w:rsidP="00F603E2">
      <w:pPr>
        <w:pStyle w:val="PargrafodaLista"/>
        <w:spacing w:after="0"/>
        <w:jc w:val="center"/>
        <w:rPr>
          <w:rFonts w:ascii="Times New Roman" w:hAnsi="Times New Roman" w:cs="Times New Roman"/>
          <w:sz w:val="14"/>
          <w:szCs w:val="24"/>
        </w:rPr>
      </w:pPr>
      <w:r w:rsidRPr="009A604F">
        <w:rPr>
          <w:rFonts w:ascii="Times New Roman" w:hAnsi="Times New Roman" w:cs="Times New Roman"/>
          <w:sz w:val="14"/>
          <w:szCs w:val="24"/>
        </w:rPr>
        <w:t xml:space="preserve">VEREADOR </w:t>
      </w:r>
    </w:p>
    <w:p w:rsidR="00F603E2" w:rsidRDefault="00F603E2" w:rsidP="00F603E2">
      <w:pPr>
        <w:pStyle w:val="PargrafodaLista"/>
        <w:spacing w:after="0"/>
        <w:jc w:val="center"/>
        <w:rPr>
          <w:rFonts w:ascii="Times New Roman" w:hAnsi="Times New Roman" w:cs="Times New Roman"/>
          <w:sz w:val="14"/>
          <w:szCs w:val="24"/>
        </w:rPr>
      </w:pPr>
    </w:p>
    <w:p w:rsidR="00F603E2" w:rsidRDefault="00F603E2" w:rsidP="00F603E2">
      <w:pPr>
        <w:pStyle w:val="PargrafodaLista"/>
        <w:spacing w:after="0"/>
        <w:jc w:val="center"/>
        <w:rPr>
          <w:rFonts w:ascii="Times New Roman" w:hAnsi="Times New Roman" w:cs="Times New Roman"/>
          <w:sz w:val="14"/>
          <w:szCs w:val="24"/>
        </w:rPr>
      </w:pPr>
    </w:p>
    <w:p w:rsidR="00F603E2" w:rsidRDefault="00F603E2" w:rsidP="00F603E2"/>
    <w:p w:rsidR="00F603E2" w:rsidRDefault="00F603E2" w:rsidP="00F603E2"/>
    <w:p w:rsidR="00F603E2" w:rsidRDefault="00F603E2" w:rsidP="00F603E2"/>
    <w:p w:rsidR="00F54FC2" w:rsidRDefault="00F54FC2" w:rsidP="00F54FC2">
      <w:pPr>
        <w:pStyle w:val="PargrafodaLista"/>
        <w:spacing w:after="0"/>
        <w:rPr>
          <w:rFonts w:ascii="Bernard MT Condensed" w:hAnsi="Bernard MT Condensed" w:cs="Times New Roman"/>
          <w:sz w:val="28"/>
          <w:szCs w:val="24"/>
        </w:rPr>
      </w:pPr>
    </w:p>
    <w:sectPr w:rsidR="00F54FC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E0A" w:rsidRDefault="00F67E0A" w:rsidP="00F54FC2">
      <w:pPr>
        <w:spacing w:after="0" w:line="240" w:lineRule="auto"/>
      </w:pPr>
      <w:r>
        <w:separator/>
      </w:r>
    </w:p>
  </w:endnote>
  <w:endnote w:type="continuationSeparator" w:id="0">
    <w:p w:rsidR="00F67E0A" w:rsidRDefault="00F67E0A" w:rsidP="00F5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E0A" w:rsidRDefault="00F67E0A" w:rsidP="00F54FC2">
      <w:pPr>
        <w:spacing w:after="0" w:line="240" w:lineRule="auto"/>
      </w:pPr>
      <w:r>
        <w:separator/>
      </w:r>
    </w:p>
  </w:footnote>
  <w:footnote w:type="continuationSeparator" w:id="0">
    <w:p w:rsidR="00F67E0A" w:rsidRDefault="00F67E0A" w:rsidP="00F54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FC2" w:rsidRDefault="00F54FC2" w:rsidP="00F54FC2">
    <w:pPr>
      <w:pStyle w:val="Cabealho"/>
      <w:rPr>
        <w:sz w:val="20"/>
        <w:szCs w:val="20"/>
        <w:lang w:eastAsia="pt-BR"/>
      </w:rPr>
    </w:pPr>
    <w:r>
      <w:rPr>
        <w:rFonts w:ascii="Calibri" w:eastAsia="Calibri" w:hAnsi="Calibri" w:cs="Times New Roman"/>
        <w:noProof/>
        <w:sz w:val="20"/>
        <w:szCs w:val="20"/>
        <w:lang w:eastAsia="pt-BR"/>
      </w:rPr>
      <w:drawing>
        <wp:anchor distT="0" distB="0" distL="114935" distR="114935" simplePos="0" relativeHeight="251659264" behindDoc="1" locked="0" layoutInCell="1" allowOverlap="1" wp14:anchorId="05F66FDC" wp14:editId="5A2DF39B">
          <wp:simplePos x="0" y="0"/>
          <wp:positionH relativeFrom="column">
            <wp:posOffset>2349500</wp:posOffset>
          </wp:positionH>
          <wp:positionV relativeFrom="paragraph">
            <wp:posOffset>-253365</wp:posOffset>
          </wp:positionV>
          <wp:extent cx="735330" cy="74549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330" cy="7454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54FC2" w:rsidRDefault="00F54FC2" w:rsidP="00F54FC2">
    <w:pPr>
      <w:pStyle w:val="Cabealho"/>
      <w:rPr>
        <w:sz w:val="20"/>
        <w:szCs w:val="20"/>
      </w:rPr>
    </w:pPr>
  </w:p>
  <w:p w:rsidR="00F54FC2" w:rsidRDefault="00F54FC2" w:rsidP="00F54FC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:rsidR="00F54FC2" w:rsidRDefault="00F54FC2" w:rsidP="00F54FC2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ESTADO DO PARÁ</w:t>
    </w:r>
  </w:p>
  <w:p w:rsidR="00F54FC2" w:rsidRDefault="00F54FC2" w:rsidP="00F54FC2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CAMARA MUNICIPAL DE OURILÂNDIA DO NORTE</w:t>
    </w:r>
  </w:p>
  <w:p w:rsidR="00F54FC2" w:rsidRDefault="00F54FC2" w:rsidP="00F54FC2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zh-CN"/>
      </w:rPr>
    </w:pP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>Av. das Nações nº 3326 – CEP 68.390-000 – Ourilândia do Norte – Pará</w:t>
    </w:r>
  </w:p>
  <w:p w:rsidR="00F54FC2" w:rsidRDefault="00F54FC2" w:rsidP="00F54FC2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CNPJ: 34.682.385/0001-36</w:t>
    </w: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 – 3434-1176/1976</w:t>
    </w:r>
  </w:p>
  <w:p w:rsidR="00F54FC2" w:rsidRDefault="00F54FC2" w:rsidP="00F54FC2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 xml:space="preserve"> cmon@ourilandiadonorte.pa.leg.br</w:t>
    </w:r>
  </w:p>
  <w:p w:rsidR="00F54FC2" w:rsidRDefault="00F54FC2" w:rsidP="00F54FC2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16"/>
        <w:lang w:eastAsia="zh-CN"/>
      </w:rPr>
    </w:pPr>
    <w:r>
      <w:rPr>
        <w:rFonts w:ascii="Times New Roman" w:eastAsia="Times New Roman" w:hAnsi="Times New Roman" w:cs="Times New Roman"/>
        <w:b/>
        <w:noProof/>
        <w:sz w:val="20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E7735A" wp14:editId="5D4108B4">
              <wp:simplePos x="0" y="0"/>
              <wp:positionH relativeFrom="column">
                <wp:posOffset>483235</wp:posOffset>
              </wp:positionH>
              <wp:positionV relativeFrom="paragraph">
                <wp:posOffset>43180</wp:posOffset>
              </wp:positionV>
              <wp:extent cx="4433570" cy="0"/>
              <wp:effectExtent l="16510" t="14605" r="17145" b="23495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335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BA3462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38.05pt;margin-top:3.4pt;width:349.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" strokeweight="2.25pt"/>
          </w:pict>
        </mc:Fallback>
      </mc:AlternateContent>
    </w:r>
  </w:p>
  <w:p w:rsidR="00F54FC2" w:rsidRDefault="00F54FC2" w:rsidP="00F54FC2">
    <w:pPr>
      <w:pStyle w:val="Cabealho"/>
    </w:pPr>
  </w:p>
  <w:p w:rsidR="00F54FC2" w:rsidRDefault="00F54F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C2"/>
    <w:rsid w:val="007147E9"/>
    <w:rsid w:val="00F54FC2"/>
    <w:rsid w:val="00F603E2"/>
    <w:rsid w:val="00F6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1805"/>
  <w15:chartTrackingRefBased/>
  <w15:docId w15:val="{FCA5B00A-BDB7-4575-9383-DE0AB3C5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3E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4FC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F54F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FC2"/>
  </w:style>
  <w:style w:type="paragraph" w:styleId="Rodap">
    <w:name w:val="footer"/>
    <w:basedOn w:val="Normal"/>
    <w:link w:val="RodapChar"/>
    <w:uiPriority w:val="99"/>
    <w:unhideWhenUsed/>
    <w:rsid w:val="00F54F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 avila</dc:creator>
  <cp:keywords/>
  <dc:description/>
  <cp:lastModifiedBy>ivone avila</cp:lastModifiedBy>
  <cp:revision>2</cp:revision>
  <dcterms:created xsi:type="dcterms:W3CDTF">2020-02-19T12:49:00Z</dcterms:created>
  <dcterms:modified xsi:type="dcterms:W3CDTF">2020-02-19T12:49:00Z</dcterms:modified>
</cp:coreProperties>
</file>